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2AA03455" w14:textId="77777777" w:rsidTr="00D26606">
        <w:trPr>
          <w:trHeight w:val="2558"/>
        </w:trPr>
        <w:tc>
          <w:tcPr>
            <w:tcW w:w="8222" w:type="dxa"/>
            <w:shd w:val="clear" w:color="auto" w:fill="auto"/>
          </w:tcPr>
          <w:p w14:paraId="32816F86" w14:textId="328F5AFD" w:rsidR="006B1D4A" w:rsidRPr="00B335A3" w:rsidRDefault="00E4165F" w:rsidP="00D26606">
            <w:pPr>
              <w:pStyle w:val="Forsidetitel"/>
            </w:pPr>
            <w:r>
              <w:t>Spillemyndighedens certificeringsprogram</w:t>
            </w:r>
            <w:r w:rsidR="00882BDC">
              <w:t xml:space="preserve"> for</w:t>
            </w:r>
            <w:r w:rsidR="006F0422">
              <w:t xml:space="preserve"> væddemål og</w:t>
            </w:r>
            <w:r w:rsidR="00882BDC">
              <w:t xml:space="preserve"> onlinekasino</w:t>
            </w:r>
          </w:p>
        </w:tc>
      </w:tr>
      <w:tr w:rsidR="00DF15AC" w:rsidRPr="00A062F2" w14:paraId="48D9628B" w14:textId="77777777" w:rsidTr="00D26606">
        <w:trPr>
          <w:trHeight w:val="256"/>
        </w:trPr>
        <w:tc>
          <w:tcPr>
            <w:tcW w:w="8222" w:type="dxa"/>
            <w:shd w:val="clear" w:color="auto" w:fill="auto"/>
          </w:tcPr>
          <w:p w14:paraId="5F0473BF" w14:textId="77777777" w:rsidR="00DF15AC" w:rsidRPr="00A062F2" w:rsidRDefault="006E7BCE" w:rsidP="00D26606">
            <w:r>
              <w:rPr>
                <w:noProof/>
              </w:rPr>
              <w:drawing>
                <wp:inline distT="0" distB="0" distL="0" distR="0" wp14:anchorId="107FF973" wp14:editId="189157AB">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44123E56" w14:textId="77777777" w:rsidTr="00D26606">
        <w:trPr>
          <w:trHeight w:val="884"/>
        </w:trPr>
        <w:tc>
          <w:tcPr>
            <w:tcW w:w="8222" w:type="dxa"/>
            <w:shd w:val="clear" w:color="auto" w:fill="auto"/>
            <w:tcMar>
              <w:right w:w="2835" w:type="dxa"/>
            </w:tcMar>
          </w:tcPr>
          <w:p w14:paraId="56A64783" w14:textId="4BED1321" w:rsidR="00E4165F" w:rsidRPr="00E4165F" w:rsidRDefault="00E4165F" w:rsidP="004967B1">
            <w:pPr>
              <w:pStyle w:val="Undertitel"/>
              <w:ind w:right="-2265"/>
            </w:pPr>
            <w:r>
              <w:t>Program for styring af systemændringer – SCP.06.00.DK.</w:t>
            </w:r>
            <w:r w:rsidR="005665B6">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728A630C" w14:textId="77777777" w:rsidTr="006645B6">
        <w:tc>
          <w:tcPr>
            <w:tcW w:w="6822" w:type="dxa"/>
            <w:shd w:val="clear" w:color="auto" w:fill="auto"/>
          </w:tcPr>
          <w:p w14:paraId="0AEE499B" w14:textId="6103B333" w:rsidR="00AA027B" w:rsidRPr="00A062F2" w:rsidRDefault="00E4165F" w:rsidP="006645B6">
            <w:pPr>
              <w:pStyle w:val="Header-Forside"/>
            </w:pPr>
            <w:r>
              <w:t>Program for styring af systemændringer</w:t>
            </w:r>
            <w:r w:rsidR="00AA027B" w:rsidRPr="00A062F2">
              <w:t xml:space="preserve">          </w:t>
            </w:r>
            <w:r w:rsidR="00795018">
              <w:t>Januar 2025</w:t>
            </w:r>
          </w:p>
        </w:tc>
      </w:tr>
    </w:tbl>
    <w:p w14:paraId="4206B5DA" w14:textId="77777777" w:rsidR="00AA027B" w:rsidRDefault="00AA027B" w:rsidP="000252BC"/>
    <w:p w14:paraId="167B34A7" w14:textId="77777777" w:rsidR="00AA027B" w:rsidRDefault="00AA027B" w:rsidP="000252BC"/>
    <w:sdt>
      <w:sdtPr>
        <w:id w:val="-1411228828"/>
        <w:lock w:val="sdtContentLocked"/>
        <w:placeholder>
          <w:docPart w:val="29CAD1FE371C4E50A56B1292FD515A6D"/>
        </w:placeholder>
      </w:sdtPr>
      <w:sdtEndPr>
        <w:rPr>
          <w:lang w:val="en-US"/>
        </w:rPr>
      </w:sdtEndPr>
      <w:sdtContent>
        <w:p w14:paraId="0F9FB6F3" w14:textId="77777777" w:rsidR="00794972" w:rsidRPr="00A062F2" w:rsidRDefault="00794972" w:rsidP="000252BC"/>
        <w:p w14:paraId="7D3A384E" w14:textId="77777777" w:rsidR="00F31C20" w:rsidRPr="004D72D4" w:rsidRDefault="00000000">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3D8EF2BC" w14:textId="77777777" w:rsidR="00172F1F" w:rsidRPr="00887C17" w:rsidRDefault="00172F1F" w:rsidP="00172F1F">
      <w:pPr>
        <w:pStyle w:val="Overskrift"/>
      </w:pPr>
      <w:r w:rsidRPr="00BD4DBE">
        <w:rPr>
          <w:b/>
        </w:rPr>
        <w:lastRenderedPageBreak/>
        <w:t>Indholdsfortegnelse</w:t>
      </w:r>
    </w:p>
    <w:p w14:paraId="2D379D58" w14:textId="6A364D4F" w:rsidR="00FE47A5"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FE47A5">
        <w:rPr>
          <w:noProof/>
        </w:rPr>
        <w:t>1.</w:t>
      </w:r>
      <w:r w:rsidR="00FE47A5">
        <w:rPr>
          <w:rFonts w:asciiTheme="minorHAnsi" w:eastAsiaTheme="minorEastAsia" w:hAnsiTheme="minorHAnsi" w:cstheme="minorBidi"/>
          <w:b w:val="0"/>
          <w:noProof/>
          <w:color w:val="auto"/>
          <w:spacing w:val="0"/>
          <w:kern w:val="2"/>
          <w:sz w:val="22"/>
          <w:szCs w:val="22"/>
          <w:lang w:eastAsia="da-DK"/>
          <w14:ligatures w14:val="standardContextual"/>
        </w:rPr>
        <w:tab/>
      </w:r>
      <w:r w:rsidR="00FE47A5">
        <w:rPr>
          <w:noProof/>
        </w:rPr>
        <w:t>Formålet med program for styring af systemændringer</w:t>
      </w:r>
      <w:r w:rsidR="00FE47A5">
        <w:rPr>
          <w:noProof/>
          <w:webHidden/>
        </w:rPr>
        <w:tab/>
      </w:r>
      <w:r w:rsidR="00FE47A5">
        <w:rPr>
          <w:noProof/>
          <w:webHidden/>
        </w:rPr>
        <w:fldChar w:fldCharType="begin"/>
      </w:r>
      <w:r w:rsidR="00FE47A5">
        <w:rPr>
          <w:noProof/>
          <w:webHidden/>
        </w:rPr>
        <w:instrText xml:space="preserve"> PAGEREF _Toc171920316 \h </w:instrText>
      </w:r>
      <w:r w:rsidR="00FE47A5">
        <w:rPr>
          <w:noProof/>
          <w:webHidden/>
        </w:rPr>
      </w:r>
      <w:r w:rsidR="00FE47A5">
        <w:rPr>
          <w:noProof/>
          <w:webHidden/>
        </w:rPr>
        <w:fldChar w:fldCharType="separate"/>
      </w:r>
      <w:r w:rsidR="00FE47A5">
        <w:rPr>
          <w:noProof/>
          <w:webHidden/>
        </w:rPr>
        <w:t>2</w:t>
      </w:r>
      <w:r w:rsidR="00FE47A5">
        <w:rPr>
          <w:noProof/>
          <w:webHidden/>
        </w:rPr>
        <w:fldChar w:fldCharType="end"/>
      </w:r>
    </w:p>
    <w:p w14:paraId="499C13DB" w14:textId="353E17CC"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_Toc171920317 \h </w:instrText>
      </w:r>
      <w:r>
        <w:rPr>
          <w:noProof/>
          <w:webHidden/>
        </w:rPr>
      </w:r>
      <w:r>
        <w:rPr>
          <w:noProof/>
          <w:webHidden/>
        </w:rPr>
        <w:fldChar w:fldCharType="separate"/>
      </w:r>
      <w:r>
        <w:rPr>
          <w:noProof/>
          <w:webHidden/>
        </w:rPr>
        <w:t>3</w:t>
      </w:r>
      <w:r>
        <w:rPr>
          <w:noProof/>
          <w:webHidden/>
        </w:rPr>
        <w:fldChar w:fldCharType="end"/>
      </w:r>
    </w:p>
    <w:p w14:paraId="03B29F11" w14:textId="23623570"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_Toc171920318 \h </w:instrText>
      </w:r>
      <w:r>
        <w:rPr>
          <w:noProof/>
          <w:webHidden/>
        </w:rPr>
      </w:r>
      <w:r>
        <w:rPr>
          <w:noProof/>
          <w:webHidden/>
        </w:rPr>
        <w:fldChar w:fldCharType="separate"/>
      </w:r>
      <w:r>
        <w:rPr>
          <w:noProof/>
          <w:webHidden/>
        </w:rPr>
        <w:t>3</w:t>
      </w:r>
      <w:r>
        <w:rPr>
          <w:noProof/>
          <w:webHidden/>
        </w:rPr>
        <w:fldChar w:fldCharType="end"/>
      </w:r>
    </w:p>
    <w:p w14:paraId="768CEEDE" w14:textId="4B1537A6" w:rsidR="00FE47A5" w:rsidRDefault="00FE47A5">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_Toc171920319 \h </w:instrText>
      </w:r>
      <w:r>
        <w:rPr>
          <w:noProof/>
          <w:webHidden/>
        </w:rPr>
      </w:r>
      <w:r>
        <w:rPr>
          <w:noProof/>
          <w:webHidden/>
        </w:rPr>
        <w:fldChar w:fldCharType="separate"/>
      </w:r>
      <w:r>
        <w:rPr>
          <w:noProof/>
          <w:webHidden/>
        </w:rPr>
        <w:t>4</w:t>
      </w:r>
      <w:r>
        <w:rPr>
          <w:noProof/>
          <w:webHidden/>
        </w:rPr>
        <w:fldChar w:fldCharType="end"/>
      </w:r>
    </w:p>
    <w:p w14:paraId="17B4B47C" w14:textId="39CB88C9"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_Toc171920320 \h </w:instrText>
      </w:r>
      <w:r>
        <w:rPr>
          <w:noProof/>
          <w:webHidden/>
        </w:rPr>
      </w:r>
      <w:r>
        <w:rPr>
          <w:noProof/>
          <w:webHidden/>
        </w:rPr>
        <w:fldChar w:fldCharType="separate"/>
      </w:r>
      <w:r>
        <w:rPr>
          <w:noProof/>
          <w:webHidden/>
        </w:rPr>
        <w:t>5</w:t>
      </w:r>
      <w:r>
        <w:rPr>
          <w:noProof/>
          <w:webHidden/>
        </w:rPr>
        <w:fldChar w:fldCharType="end"/>
      </w:r>
    </w:p>
    <w:p w14:paraId="0A7CBA03" w14:textId="0DAB1CDD"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certificering</w:t>
      </w:r>
      <w:r>
        <w:rPr>
          <w:noProof/>
          <w:webHidden/>
        </w:rPr>
        <w:tab/>
      </w:r>
      <w:r>
        <w:rPr>
          <w:noProof/>
          <w:webHidden/>
        </w:rPr>
        <w:fldChar w:fldCharType="begin"/>
      </w:r>
      <w:r>
        <w:rPr>
          <w:noProof/>
          <w:webHidden/>
        </w:rPr>
        <w:instrText xml:space="preserve"> PAGEREF _Toc171920321 \h </w:instrText>
      </w:r>
      <w:r>
        <w:rPr>
          <w:noProof/>
          <w:webHidden/>
        </w:rPr>
      </w:r>
      <w:r>
        <w:rPr>
          <w:noProof/>
          <w:webHidden/>
        </w:rPr>
        <w:fldChar w:fldCharType="separate"/>
      </w:r>
      <w:r>
        <w:rPr>
          <w:noProof/>
          <w:webHidden/>
        </w:rPr>
        <w:t>5</w:t>
      </w:r>
      <w:r>
        <w:rPr>
          <w:noProof/>
          <w:webHidden/>
        </w:rPr>
        <w:fldChar w:fldCharType="end"/>
      </w:r>
    </w:p>
    <w:p w14:paraId="6DF8CB12" w14:textId="4E098315"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certificering</w:t>
      </w:r>
      <w:r>
        <w:rPr>
          <w:noProof/>
          <w:webHidden/>
        </w:rPr>
        <w:tab/>
      </w:r>
      <w:r>
        <w:rPr>
          <w:noProof/>
          <w:webHidden/>
        </w:rPr>
        <w:fldChar w:fldCharType="begin"/>
      </w:r>
      <w:r>
        <w:rPr>
          <w:noProof/>
          <w:webHidden/>
        </w:rPr>
        <w:instrText xml:space="preserve"> PAGEREF _Toc171920322 \h </w:instrText>
      </w:r>
      <w:r>
        <w:rPr>
          <w:noProof/>
          <w:webHidden/>
        </w:rPr>
      </w:r>
      <w:r>
        <w:rPr>
          <w:noProof/>
          <w:webHidden/>
        </w:rPr>
        <w:fldChar w:fldCharType="separate"/>
      </w:r>
      <w:r>
        <w:rPr>
          <w:noProof/>
          <w:webHidden/>
        </w:rPr>
        <w:t>5</w:t>
      </w:r>
      <w:r>
        <w:rPr>
          <w:noProof/>
          <w:webHidden/>
        </w:rPr>
        <w:fldChar w:fldCharType="end"/>
      </w:r>
    </w:p>
    <w:p w14:paraId="7C936467" w14:textId="3D166184"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certificering</w:t>
      </w:r>
      <w:r>
        <w:rPr>
          <w:noProof/>
          <w:webHidden/>
        </w:rPr>
        <w:tab/>
      </w:r>
      <w:r>
        <w:rPr>
          <w:noProof/>
          <w:webHidden/>
        </w:rPr>
        <w:fldChar w:fldCharType="begin"/>
      </w:r>
      <w:r>
        <w:rPr>
          <w:noProof/>
          <w:webHidden/>
        </w:rPr>
        <w:instrText xml:space="preserve"> PAGEREF _Toc171920323 \h </w:instrText>
      </w:r>
      <w:r>
        <w:rPr>
          <w:noProof/>
          <w:webHidden/>
        </w:rPr>
      </w:r>
      <w:r>
        <w:rPr>
          <w:noProof/>
          <w:webHidden/>
        </w:rPr>
        <w:fldChar w:fldCharType="separate"/>
      </w:r>
      <w:r>
        <w:rPr>
          <w:noProof/>
          <w:webHidden/>
        </w:rPr>
        <w:t>5</w:t>
      </w:r>
      <w:r>
        <w:rPr>
          <w:noProof/>
          <w:webHidden/>
        </w:rPr>
        <w:fldChar w:fldCharType="end"/>
      </w:r>
    </w:p>
    <w:p w14:paraId="3D7FAECA" w14:textId="1B14B654"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_Toc171920324 \h </w:instrText>
      </w:r>
      <w:r>
        <w:rPr>
          <w:noProof/>
          <w:webHidden/>
        </w:rPr>
      </w:r>
      <w:r>
        <w:rPr>
          <w:noProof/>
          <w:webHidden/>
        </w:rPr>
        <w:fldChar w:fldCharType="separate"/>
      </w:r>
      <w:r>
        <w:rPr>
          <w:noProof/>
          <w:webHidden/>
        </w:rPr>
        <w:t>5</w:t>
      </w:r>
      <w:r>
        <w:rPr>
          <w:noProof/>
          <w:webHidden/>
        </w:rPr>
        <w:fldChar w:fldCharType="end"/>
      </w:r>
    </w:p>
    <w:p w14:paraId="66616076" w14:textId="474E6D95"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_Toc171920325 \h </w:instrText>
      </w:r>
      <w:r>
        <w:rPr>
          <w:noProof/>
          <w:webHidden/>
        </w:rPr>
      </w:r>
      <w:r>
        <w:rPr>
          <w:noProof/>
          <w:webHidden/>
        </w:rPr>
        <w:fldChar w:fldCharType="separate"/>
      </w:r>
      <w:r>
        <w:rPr>
          <w:noProof/>
          <w:webHidden/>
        </w:rPr>
        <w:t>5</w:t>
      </w:r>
      <w:r>
        <w:rPr>
          <w:noProof/>
          <w:webHidden/>
        </w:rPr>
        <w:fldChar w:fldCharType="end"/>
      </w:r>
    </w:p>
    <w:p w14:paraId="40BE69FB" w14:textId="6775EDDF"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der udfører certificeringsarbejdet</w:t>
      </w:r>
      <w:r>
        <w:rPr>
          <w:noProof/>
          <w:webHidden/>
        </w:rPr>
        <w:tab/>
      </w:r>
      <w:r>
        <w:rPr>
          <w:noProof/>
          <w:webHidden/>
        </w:rPr>
        <w:fldChar w:fldCharType="begin"/>
      </w:r>
      <w:r>
        <w:rPr>
          <w:noProof/>
          <w:webHidden/>
        </w:rPr>
        <w:instrText xml:space="preserve"> PAGEREF _Toc171920326 \h </w:instrText>
      </w:r>
      <w:r>
        <w:rPr>
          <w:noProof/>
          <w:webHidden/>
        </w:rPr>
      </w:r>
      <w:r>
        <w:rPr>
          <w:noProof/>
          <w:webHidden/>
        </w:rPr>
        <w:fldChar w:fldCharType="separate"/>
      </w:r>
      <w:r>
        <w:rPr>
          <w:noProof/>
          <w:webHidden/>
        </w:rPr>
        <w:t>6</w:t>
      </w:r>
      <w:r>
        <w:rPr>
          <w:noProof/>
          <w:webHidden/>
        </w:rPr>
        <w:fldChar w:fldCharType="end"/>
      </w:r>
    </w:p>
    <w:p w14:paraId="63F4973A" w14:textId="770D2B6A"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w:t>
      </w:r>
      <w:r>
        <w:rPr>
          <w:noProof/>
          <w:webHidden/>
        </w:rPr>
        <w:tab/>
      </w:r>
      <w:r>
        <w:rPr>
          <w:noProof/>
          <w:webHidden/>
        </w:rPr>
        <w:fldChar w:fldCharType="begin"/>
      </w:r>
      <w:r>
        <w:rPr>
          <w:noProof/>
          <w:webHidden/>
        </w:rPr>
        <w:instrText xml:space="preserve"> PAGEREF _Toc171920327 \h </w:instrText>
      </w:r>
      <w:r>
        <w:rPr>
          <w:noProof/>
          <w:webHidden/>
        </w:rPr>
      </w:r>
      <w:r>
        <w:rPr>
          <w:noProof/>
          <w:webHidden/>
        </w:rPr>
        <w:fldChar w:fldCharType="separate"/>
      </w:r>
      <w:r>
        <w:rPr>
          <w:noProof/>
          <w:webHidden/>
        </w:rPr>
        <w:t>6</w:t>
      </w:r>
      <w:r>
        <w:rPr>
          <w:noProof/>
          <w:webHidden/>
        </w:rPr>
        <w:fldChar w:fldCharType="end"/>
      </w:r>
    </w:p>
    <w:p w14:paraId="395A6C21" w14:textId="3E888B64" w:rsidR="00FE47A5" w:rsidRDefault="00FE47A5">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Rammen for styring af systemændringer</w:t>
      </w:r>
      <w:r>
        <w:rPr>
          <w:noProof/>
          <w:webHidden/>
        </w:rPr>
        <w:tab/>
      </w:r>
      <w:r>
        <w:rPr>
          <w:noProof/>
          <w:webHidden/>
        </w:rPr>
        <w:fldChar w:fldCharType="begin"/>
      </w:r>
      <w:r>
        <w:rPr>
          <w:noProof/>
          <w:webHidden/>
        </w:rPr>
        <w:instrText xml:space="preserve"> PAGEREF _Toc171920328 \h </w:instrText>
      </w:r>
      <w:r>
        <w:rPr>
          <w:noProof/>
          <w:webHidden/>
        </w:rPr>
      </w:r>
      <w:r>
        <w:rPr>
          <w:noProof/>
          <w:webHidden/>
        </w:rPr>
        <w:fldChar w:fldCharType="separate"/>
      </w:r>
      <w:r>
        <w:rPr>
          <w:noProof/>
          <w:webHidden/>
        </w:rPr>
        <w:t>7</w:t>
      </w:r>
      <w:r>
        <w:rPr>
          <w:noProof/>
          <w:webHidden/>
        </w:rPr>
        <w:fldChar w:fldCharType="end"/>
      </w:r>
    </w:p>
    <w:p w14:paraId="5CF30295" w14:textId="0C30A15B"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Ansvaret for styring af systemændringer</w:t>
      </w:r>
      <w:r>
        <w:rPr>
          <w:noProof/>
          <w:webHidden/>
        </w:rPr>
        <w:tab/>
      </w:r>
      <w:r>
        <w:rPr>
          <w:noProof/>
          <w:webHidden/>
        </w:rPr>
        <w:fldChar w:fldCharType="begin"/>
      </w:r>
      <w:r>
        <w:rPr>
          <w:noProof/>
          <w:webHidden/>
        </w:rPr>
        <w:instrText xml:space="preserve"> PAGEREF _Toc171920329 \h </w:instrText>
      </w:r>
      <w:r>
        <w:rPr>
          <w:noProof/>
          <w:webHidden/>
        </w:rPr>
      </w:r>
      <w:r>
        <w:rPr>
          <w:noProof/>
          <w:webHidden/>
        </w:rPr>
        <w:fldChar w:fldCharType="separate"/>
      </w:r>
      <w:r>
        <w:rPr>
          <w:noProof/>
          <w:webHidden/>
        </w:rPr>
        <w:t>8</w:t>
      </w:r>
      <w:r>
        <w:rPr>
          <w:noProof/>
          <w:webHidden/>
        </w:rPr>
        <w:fldChar w:fldCharType="end"/>
      </w:r>
    </w:p>
    <w:p w14:paraId="71B6EABD" w14:textId="6FC2C4FB"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Tilladelsesindehavers ansvar for styring af systemændringer</w:t>
      </w:r>
      <w:r>
        <w:rPr>
          <w:noProof/>
          <w:webHidden/>
        </w:rPr>
        <w:tab/>
      </w:r>
      <w:r>
        <w:rPr>
          <w:noProof/>
          <w:webHidden/>
        </w:rPr>
        <w:fldChar w:fldCharType="begin"/>
      </w:r>
      <w:r>
        <w:rPr>
          <w:noProof/>
          <w:webHidden/>
        </w:rPr>
        <w:instrText xml:space="preserve"> PAGEREF _Toc171920330 \h </w:instrText>
      </w:r>
      <w:r>
        <w:rPr>
          <w:noProof/>
          <w:webHidden/>
        </w:rPr>
      </w:r>
      <w:r>
        <w:rPr>
          <w:noProof/>
          <w:webHidden/>
        </w:rPr>
        <w:fldChar w:fldCharType="separate"/>
      </w:r>
      <w:r>
        <w:rPr>
          <w:noProof/>
          <w:webHidden/>
        </w:rPr>
        <w:t>8</w:t>
      </w:r>
      <w:r>
        <w:rPr>
          <w:noProof/>
          <w:webHidden/>
        </w:rPr>
        <w:fldChar w:fldCharType="end"/>
      </w:r>
    </w:p>
    <w:p w14:paraId="115841FC" w14:textId="21DA8427"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3.1.2</w:t>
      </w:r>
      <w:r>
        <w:rPr>
          <w:rFonts w:asciiTheme="minorHAnsi" w:eastAsiaTheme="minorEastAsia" w:hAnsiTheme="minorHAnsi" w:cstheme="minorBidi"/>
          <w:noProof/>
          <w:color w:val="auto"/>
          <w:kern w:val="2"/>
          <w:sz w:val="22"/>
          <w:szCs w:val="22"/>
          <w:lang w:eastAsia="da-DK"/>
          <w14:ligatures w14:val="standardContextual"/>
        </w:rPr>
        <w:tab/>
      </w:r>
      <w:r>
        <w:rPr>
          <w:noProof/>
        </w:rPr>
        <w:t>Spilleverandørs ansvar for styring af systemændringer</w:t>
      </w:r>
      <w:r>
        <w:rPr>
          <w:noProof/>
          <w:webHidden/>
        </w:rPr>
        <w:tab/>
      </w:r>
      <w:r>
        <w:rPr>
          <w:noProof/>
          <w:webHidden/>
        </w:rPr>
        <w:fldChar w:fldCharType="begin"/>
      </w:r>
      <w:r>
        <w:rPr>
          <w:noProof/>
          <w:webHidden/>
        </w:rPr>
        <w:instrText xml:space="preserve"> PAGEREF _Toc171920331 \h </w:instrText>
      </w:r>
      <w:r>
        <w:rPr>
          <w:noProof/>
          <w:webHidden/>
        </w:rPr>
      </w:r>
      <w:r>
        <w:rPr>
          <w:noProof/>
          <w:webHidden/>
        </w:rPr>
        <w:fldChar w:fldCharType="separate"/>
      </w:r>
      <w:r>
        <w:rPr>
          <w:noProof/>
          <w:webHidden/>
        </w:rPr>
        <w:t>8</w:t>
      </w:r>
      <w:r>
        <w:rPr>
          <w:noProof/>
          <w:webHidden/>
        </w:rPr>
        <w:fldChar w:fldCharType="end"/>
      </w:r>
    </w:p>
    <w:p w14:paraId="01E814A0" w14:textId="3BF3D9D8"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3.1.3</w:t>
      </w:r>
      <w:r>
        <w:rPr>
          <w:rFonts w:asciiTheme="minorHAnsi" w:eastAsiaTheme="minorEastAsia" w:hAnsiTheme="minorHAnsi" w:cstheme="minorBidi"/>
          <w:noProof/>
          <w:color w:val="auto"/>
          <w:kern w:val="2"/>
          <w:sz w:val="22"/>
          <w:szCs w:val="22"/>
          <w:lang w:eastAsia="da-DK"/>
          <w14:ligatures w14:val="standardContextual"/>
        </w:rPr>
        <w:tab/>
      </w:r>
      <w:r>
        <w:rPr>
          <w:noProof/>
        </w:rPr>
        <w:t>Ansvarligt personale hos tilladelsesindehaver og spilleverandør</w:t>
      </w:r>
      <w:r>
        <w:rPr>
          <w:noProof/>
          <w:webHidden/>
        </w:rPr>
        <w:tab/>
      </w:r>
      <w:r>
        <w:rPr>
          <w:noProof/>
          <w:webHidden/>
        </w:rPr>
        <w:fldChar w:fldCharType="begin"/>
      </w:r>
      <w:r>
        <w:rPr>
          <w:noProof/>
          <w:webHidden/>
        </w:rPr>
        <w:instrText xml:space="preserve"> PAGEREF _Toc171920332 \h </w:instrText>
      </w:r>
      <w:r>
        <w:rPr>
          <w:noProof/>
          <w:webHidden/>
        </w:rPr>
      </w:r>
      <w:r>
        <w:rPr>
          <w:noProof/>
          <w:webHidden/>
        </w:rPr>
        <w:fldChar w:fldCharType="separate"/>
      </w:r>
      <w:r>
        <w:rPr>
          <w:noProof/>
          <w:webHidden/>
        </w:rPr>
        <w:t>8</w:t>
      </w:r>
      <w:r>
        <w:rPr>
          <w:noProof/>
          <w:webHidden/>
        </w:rPr>
        <w:fldChar w:fldCharType="end"/>
      </w:r>
    </w:p>
    <w:p w14:paraId="3F6BFAD1" w14:textId="0FDB2EE2"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Plan for styring af systemændringer (Ændringsplan)</w:t>
      </w:r>
      <w:r>
        <w:rPr>
          <w:noProof/>
          <w:webHidden/>
        </w:rPr>
        <w:tab/>
      </w:r>
      <w:r>
        <w:rPr>
          <w:noProof/>
          <w:webHidden/>
        </w:rPr>
        <w:fldChar w:fldCharType="begin"/>
      </w:r>
      <w:r>
        <w:rPr>
          <w:noProof/>
          <w:webHidden/>
        </w:rPr>
        <w:instrText xml:space="preserve"> PAGEREF _Toc171920333 \h </w:instrText>
      </w:r>
      <w:r>
        <w:rPr>
          <w:noProof/>
          <w:webHidden/>
        </w:rPr>
      </w:r>
      <w:r>
        <w:rPr>
          <w:noProof/>
          <w:webHidden/>
        </w:rPr>
        <w:fldChar w:fldCharType="separate"/>
      </w:r>
      <w:r>
        <w:rPr>
          <w:noProof/>
          <w:webHidden/>
        </w:rPr>
        <w:t>9</w:t>
      </w:r>
      <w:r>
        <w:rPr>
          <w:noProof/>
          <w:webHidden/>
        </w:rPr>
        <w:fldChar w:fldCharType="end"/>
      </w:r>
    </w:p>
    <w:p w14:paraId="2C8202B7" w14:textId="701AC2F2"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3.3</w:t>
      </w:r>
      <w:r>
        <w:rPr>
          <w:rFonts w:asciiTheme="minorHAnsi" w:eastAsiaTheme="minorEastAsia" w:hAnsiTheme="minorHAnsi" w:cstheme="minorBidi"/>
          <w:noProof/>
          <w:color w:val="auto"/>
          <w:kern w:val="2"/>
          <w:sz w:val="22"/>
          <w:szCs w:val="22"/>
          <w:lang w:eastAsia="da-DK"/>
          <w14:ligatures w14:val="standardContextual"/>
        </w:rPr>
        <w:tab/>
      </w:r>
      <w:r>
        <w:rPr>
          <w:noProof/>
        </w:rPr>
        <w:t>Konfigurationsstyring</w:t>
      </w:r>
      <w:r>
        <w:rPr>
          <w:noProof/>
          <w:webHidden/>
        </w:rPr>
        <w:tab/>
      </w:r>
      <w:r>
        <w:rPr>
          <w:noProof/>
          <w:webHidden/>
        </w:rPr>
        <w:fldChar w:fldCharType="begin"/>
      </w:r>
      <w:r>
        <w:rPr>
          <w:noProof/>
          <w:webHidden/>
        </w:rPr>
        <w:instrText xml:space="preserve"> PAGEREF _Toc171920334 \h </w:instrText>
      </w:r>
      <w:r>
        <w:rPr>
          <w:noProof/>
          <w:webHidden/>
        </w:rPr>
      </w:r>
      <w:r>
        <w:rPr>
          <w:noProof/>
          <w:webHidden/>
        </w:rPr>
        <w:fldChar w:fldCharType="separate"/>
      </w:r>
      <w:r>
        <w:rPr>
          <w:noProof/>
          <w:webHidden/>
        </w:rPr>
        <w:t>9</w:t>
      </w:r>
      <w:r>
        <w:rPr>
          <w:noProof/>
          <w:webHidden/>
        </w:rPr>
        <w:fldChar w:fldCharType="end"/>
      </w:r>
    </w:p>
    <w:p w14:paraId="12AEE858" w14:textId="40B6A782"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3.3.1</w:t>
      </w:r>
      <w:r>
        <w:rPr>
          <w:rFonts w:asciiTheme="minorHAnsi" w:eastAsiaTheme="minorEastAsia" w:hAnsiTheme="minorHAnsi" w:cstheme="minorBidi"/>
          <w:noProof/>
          <w:color w:val="auto"/>
          <w:kern w:val="2"/>
          <w:sz w:val="22"/>
          <w:szCs w:val="22"/>
          <w:lang w:eastAsia="da-DK"/>
          <w14:ligatures w14:val="standardContextual"/>
        </w:rPr>
        <w:tab/>
      </w:r>
      <w:r>
        <w:rPr>
          <w:noProof/>
        </w:rPr>
        <w:t>Base- og spilplatformens systemstruktur og definition af komponenter</w:t>
      </w:r>
      <w:r>
        <w:rPr>
          <w:noProof/>
          <w:webHidden/>
        </w:rPr>
        <w:tab/>
      </w:r>
      <w:r>
        <w:rPr>
          <w:noProof/>
          <w:webHidden/>
        </w:rPr>
        <w:fldChar w:fldCharType="begin"/>
      </w:r>
      <w:r>
        <w:rPr>
          <w:noProof/>
          <w:webHidden/>
        </w:rPr>
        <w:instrText xml:space="preserve"> PAGEREF _Toc171920335 \h </w:instrText>
      </w:r>
      <w:r>
        <w:rPr>
          <w:noProof/>
          <w:webHidden/>
        </w:rPr>
      </w:r>
      <w:r>
        <w:rPr>
          <w:noProof/>
          <w:webHidden/>
        </w:rPr>
        <w:fldChar w:fldCharType="separate"/>
      </w:r>
      <w:r>
        <w:rPr>
          <w:noProof/>
          <w:webHidden/>
        </w:rPr>
        <w:t>9</w:t>
      </w:r>
      <w:r>
        <w:rPr>
          <w:noProof/>
          <w:webHidden/>
        </w:rPr>
        <w:fldChar w:fldCharType="end"/>
      </w:r>
    </w:p>
    <w:p w14:paraId="5B1444D8" w14:textId="129FAE47"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3.3.2</w:t>
      </w:r>
      <w:r>
        <w:rPr>
          <w:rFonts w:asciiTheme="minorHAnsi" w:eastAsiaTheme="minorEastAsia" w:hAnsiTheme="minorHAnsi" w:cstheme="minorBidi"/>
          <w:noProof/>
          <w:color w:val="auto"/>
          <w:kern w:val="2"/>
          <w:sz w:val="22"/>
          <w:szCs w:val="22"/>
          <w:lang w:eastAsia="da-DK"/>
          <w14:ligatures w14:val="standardContextual"/>
        </w:rPr>
        <w:tab/>
      </w:r>
      <w:r>
        <w:rPr>
          <w:noProof/>
        </w:rPr>
        <w:t>Registrering af komponenter i et komponentregister</w:t>
      </w:r>
      <w:r>
        <w:rPr>
          <w:noProof/>
          <w:webHidden/>
        </w:rPr>
        <w:tab/>
      </w:r>
      <w:r>
        <w:rPr>
          <w:noProof/>
          <w:webHidden/>
        </w:rPr>
        <w:fldChar w:fldCharType="begin"/>
      </w:r>
      <w:r>
        <w:rPr>
          <w:noProof/>
          <w:webHidden/>
        </w:rPr>
        <w:instrText xml:space="preserve"> PAGEREF _Toc171920336 \h </w:instrText>
      </w:r>
      <w:r>
        <w:rPr>
          <w:noProof/>
          <w:webHidden/>
        </w:rPr>
      </w:r>
      <w:r>
        <w:rPr>
          <w:noProof/>
          <w:webHidden/>
        </w:rPr>
        <w:fldChar w:fldCharType="separate"/>
      </w:r>
      <w:r>
        <w:rPr>
          <w:noProof/>
          <w:webHidden/>
        </w:rPr>
        <w:t>10</w:t>
      </w:r>
      <w:r>
        <w:rPr>
          <w:noProof/>
          <w:webHidden/>
        </w:rPr>
        <w:fldChar w:fldCharType="end"/>
      </w:r>
    </w:p>
    <w:p w14:paraId="33A1FA3F" w14:textId="081E8377"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3.3.3</w:t>
      </w:r>
      <w:r>
        <w:rPr>
          <w:rFonts w:asciiTheme="minorHAnsi" w:eastAsiaTheme="minorEastAsia" w:hAnsiTheme="minorHAnsi" w:cstheme="minorBidi"/>
          <w:noProof/>
          <w:color w:val="auto"/>
          <w:kern w:val="2"/>
          <w:sz w:val="22"/>
          <w:szCs w:val="22"/>
          <w:lang w:eastAsia="da-DK"/>
          <w14:ligatures w14:val="standardContextual"/>
        </w:rPr>
        <w:tab/>
      </w:r>
      <w:r>
        <w:rPr>
          <w:noProof/>
        </w:rPr>
        <w:t>Klassificering af komponenter</w:t>
      </w:r>
      <w:r>
        <w:rPr>
          <w:noProof/>
          <w:webHidden/>
        </w:rPr>
        <w:tab/>
      </w:r>
      <w:r>
        <w:rPr>
          <w:noProof/>
          <w:webHidden/>
        </w:rPr>
        <w:fldChar w:fldCharType="begin"/>
      </w:r>
      <w:r>
        <w:rPr>
          <w:noProof/>
          <w:webHidden/>
        </w:rPr>
        <w:instrText xml:space="preserve"> PAGEREF _Toc171920337 \h </w:instrText>
      </w:r>
      <w:r>
        <w:rPr>
          <w:noProof/>
          <w:webHidden/>
        </w:rPr>
      </w:r>
      <w:r>
        <w:rPr>
          <w:noProof/>
          <w:webHidden/>
        </w:rPr>
        <w:fldChar w:fldCharType="separate"/>
      </w:r>
      <w:r>
        <w:rPr>
          <w:noProof/>
          <w:webHidden/>
        </w:rPr>
        <w:t>10</w:t>
      </w:r>
      <w:r>
        <w:rPr>
          <w:noProof/>
          <w:webHidden/>
        </w:rPr>
        <w:fldChar w:fldCharType="end"/>
      </w:r>
    </w:p>
    <w:p w14:paraId="680A0C50" w14:textId="1BA626BB"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3.3.4</w:t>
      </w:r>
      <w:r>
        <w:rPr>
          <w:rFonts w:asciiTheme="minorHAnsi" w:eastAsiaTheme="minorEastAsia" w:hAnsiTheme="minorHAnsi" w:cstheme="minorBidi"/>
          <w:noProof/>
          <w:color w:val="auto"/>
          <w:kern w:val="2"/>
          <w:sz w:val="22"/>
          <w:szCs w:val="22"/>
          <w:lang w:eastAsia="da-DK"/>
          <w14:ligatures w14:val="standardContextual"/>
        </w:rPr>
        <w:tab/>
      </w:r>
      <w:r>
        <w:rPr>
          <w:noProof/>
        </w:rPr>
        <w:t>Klassificering af hardware-komponenter i virtuelle servere (cloud)</w:t>
      </w:r>
      <w:r>
        <w:rPr>
          <w:noProof/>
          <w:webHidden/>
        </w:rPr>
        <w:tab/>
      </w:r>
      <w:r>
        <w:rPr>
          <w:noProof/>
          <w:webHidden/>
        </w:rPr>
        <w:fldChar w:fldCharType="begin"/>
      </w:r>
      <w:r>
        <w:rPr>
          <w:noProof/>
          <w:webHidden/>
        </w:rPr>
        <w:instrText xml:space="preserve"> PAGEREF _Toc171920338 \h </w:instrText>
      </w:r>
      <w:r>
        <w:rPr>
          <w:noProof/>
          <w:webHidden/>
        </w:rPr>
      </w:r>
      <w:r>
        <w:rPr>
          <w:noProof/>
          <w:webHidden/>
        </w:rPr>
        <w:fldChar w:fldCharType="separate"/>
      </w:r>
      <w:r>
        <w:rPr>
          <w:noProof/>
          <w:webHidden/>
        </w:rPr>
        <w:t>11</w:t>
      </w:r>
      <w:r>
        <w:rPr>
          <w:noProof/>
          <w:webHidden/>
        </w:rPr>
        <w:fldChar w:fldCharType="end"/>
      </w:r>
    </w:p>
    <w:p w14:paraId="64875990" w14:textId="242BE0F3"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3.4</w:t>
      </w:r>
      <w:r>
        <w:rPr>
          <w:rFonts w:asciiTheme="minorHAnsi" w:eastAsiaTheme="minorEastAsia" w:hAnsiTheme="minorHAnsi" w:cstheme="minorBidi"/>
          <w:noProof/>
          <w:color w:val="auto"/>
          <w:kern w:val="2"/>
          <w:sz w:val="22"/>
          <w:szCs w:val="22"/>
          <w:lang w:eastAsia="da-DK"/>
          <w14:ligatures w14:val="standardContextual"/>
        </w:rPr>
        <w:tab/>
      </w:r>
      <w:r>
        <w:rPr>
          <w:noProof/>
        </w:rPr>
        <w:t>Registrering af ændringer i et ændringsregister</w:t>
      </w:r>
      <w:r>
        <w:rPr>
          <w:noProof/>
          <w:webHidden/>
        </w:rPr>
        <w:tab/>
      </w:r>
      <w:r>
        <w:rPr>
          <w:noProof/>
          <w:webHidden/>
        </w:rPr>
        <w:fldChar w:fldCharType="begin"/>
      </w:r>
      <w:r>
        <w:rPr>
          <w:noProof/>
          <w:webHidden/>
        </w:rPr>
        <w:instrText xml:space="preserve"> PAGEREF _Toc171920339 \h </w:instrText>
      </w:r>
      <w:r>
        <w:rPr>
          <w:noProof/>
          <w:webHidden/>
        </w:rPr>
      </w:r>
      <w:r>
        <w:rPr>
          <w:noProof/>
          <w:webHidden/>
        </w:rPr>
        <w:fldChar w:fldCharType="separate"/>
      </w:r>
      <w:r>
        <w:rPr>
          <w:noProof/>
          <w:webHidden/>
        </w:rPr>
        <w:t>11</w:t>
      </w:r>
      <w:r>
        <w:rPr>
          <w:noProof/>
          <w:webHidden/>
        </w:rPr>
        <w:fldChar w:fldCharType="end"/>
      </w:r>
    </w:p>
    <w:p w14:paraId="3783D6DC" w14:textId="0BCC557F"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3.5</w:t>
      </w:r>
      <w:r>
        <w:rPr>
          <w:rFonts w:asciiTheme="minorHAnsi" w:eastAsiaTheme="minorEastAsia" w:hAnsiTheme="minorHAnsi" w:cstheme="minorBidi"/>
          <w:noProof/>
          <w:color w:val="auto"/>
          <w:kern w:val="2"/>
          <w:sz w:val="22"/>
          <w:szCs w:val="22"/>
          <w:lang w:eastAsia="da-DK"/>
          <w14:ligatures w14:val="standardContextual"/>
        </w:rPr>
        <w:tab/>
      </w:r>
      <w:r>
        <w:rPr>
          <w:noProof/>
        </w:rPr>
        <w:t>Base- eller spilplatformens konfigurationsudgangspunkt</w:t>
      </w:r>
      <w:r>
        <w:rPr>
          <w:noProof/>
          <w:webHidden/>
        </w:rPr>
        <w:tab/>
      </w:r>
      <w:r>
        <w:rPr>
          <w:noProof/>
          <w:webHidden/>
        </w:rPr>
        <w:fldChar w:fldCharType="begin"/>
      </w:r>
      <w:r>
        <w:rPr>
          <w:noProof/>
          <w:webHidden/>
        </w:rPr>
        <w:instrText xml:space="preserve"> PAGEREF _Toc171920340 \h </w:instrText>
      </w:r>
      <w:r>
        <w:rPr>
          <w:noProof/>
          <w:webHidden/>
        </w:rPr>
      </w:r>
      <w:r>
        <w:rPr>
          <w:noProof/>
          <w:webHidden/>
        </w:rPr>
        <w:fldChar w:fldCharType="separate"/>
      </w:r>
      <w:r>
        <w:rPr>
          <w:noProof/>
          <w:webHidden/>
        </w:rPr>
        <w:t>11</w:t>
      </w:r>
      <w:r>
        <w:rPr>
          <w:noProof/>
          <w:webHidden/>
        </w:rPr>
        <w:fldChar w:fldCharType="end"/>
      </w:r>
    </w:p>
    <w:p w14:paraId="57D67ED3" w14:textId="5140537E" w:rsidR="00FE47A5" w:rsidRDefault="00FE47A5">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Processen for styring af systemændringer</w:t>
      </w:r>
      <w:r>
        <w:rPr>
          <w:noProof/>
          <w:webHidden/>
        </w:rPr>
        <w:tab/>
      </w:r>
      <w:r>
        <w:rPr>
          <w:noProof/>
          <w:webHidden/>
        </w:rPr>
        <w:fldChar w:fldCharType="begin"/>
      </w:r>
      <w:r>
        <w:rPr>
          <w:noProof/>
          <w:webHidden/>
        </w:rPr>
        <w:instrText xml:space="preserve"> PAGEREF _Toc171920341 \h </w:instrText>
      </w:r>
      <w:r>
        <w:rPr>
          <w:noProof/>
          <w:webHidden/>
        </w:rPr>
      </w:r>
      <w:r>
        <w:rPr>
          <w:noProof/>
          <w:webHidden/>
        </w:rPr>
        <w:fldChar w:fldCharType="separate"/>
      </w:r>
      <w:r>
        <w:rPr>
          <w:noProof/>
          <w:webHidden/>
        </w:rPr>
        <w:t>12</w:t>
      </w:r>
      <w:r>
        <w:rPr>
          <w:noProof/>
          <w:webHidden/>
        </w:rPr>
        <w:fldChar w:fldCharType="end"/>
      </w:r>
    </w:p>
    <w:p w14:paraId="5ACC5ABD" w14:textId="7D55FDD3"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Ændringsbegrundelse</w:t>
      </w:r>
      <w:r>
        <w:rPr>
          <w:noProof/>
          <w:webHidden/>
        </w:rPr>
        <w:tab/>
      </w:r>
      <w:r>
        <w:rPr>
          <w:noProof/>
          <w:webHidden/>
        </w:rPr>
        <w:fldChar w:fldCharType="begin"/>
      </w:r>
      <w:r>
        <w:rPr>
          <w:noProof/>
          <w:webHidden/>
        </w:rPr>
        <w:instrText xml:space="preserve"> PAGEREF _Toc171920342 \h </w:instrText>
      </w:r>
      <w:r>
        <w:rPr>
          <w:noProof/>
          <w:webHidden/>
        </w:rPr>
      </w:r>
      <w:r>
        <w:rPr>
          <w:noProof/>
          <w:webHidden/>
        </w:rPr>
        <w:fldChar w:fldCharType="separate"/>
      </w:r>
      <w:r>
        <w:rPr>
          <w:noProof/>
          <w:webHidden/>
        </w:rPr>
        <w:t>13</w:t>
      </w:r>
      <w:r>
        <w:rPr>
          <w:noProof/>
          <w:webHidden/>
        </w:rPr>
        <w:fldChar w:fldCharType="end"/>
      </w:r>
    </w:p>
    <w:p w14:paraId="6CC1E8B0" w14:textId="53FB5701"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4.2</w:t>
      </w:r>
      <w:r>
        <w:rPr>
          <w:rFonts w:asciiTheme="minorHAnsi" w:eastAsiaTheme="minorEastAsia" w:hAnsiTheme="minorHAnsi" w:cstheme="minorBidi"/>
          <w:noProof/>
          <w:color w:val="auto"/>
          <w:kern w:val="2"/>
          <w:sz w:val="22"/>
          <w:szCs w:val="22"/>
          <w:lang w:eastAsia="da-DK"/>
          <w14:ligatures w14:val="standardContextual"/>
        </w:rPr>
        <w:tab/>
      </w:r>
      <w:r>
        <w:rPr>
          <w:noProof/>
        </w:rPr>
        <w:t>Evaluering af ændringsforslaget</w:t>
      </w:r>
      <w:r>
        <w:rPr>
          <w:noProof/>
          <w:webHidden/>
        </w:rPr>
        <w:tab/>
      </w:r>
      <w:r>
        <w:rPr>
          <w:noProof/>
          <w:webHidden/>
        </w:rPr>
        <w:fldChar w:fldCharType="begin"/>
      </w:r>
      <w:r>
        <w:rPr>
          <w:noProof/>
          <w:webHidden/>
        </w:rPr>
        <w:instrText xml:space="preserve"> PAGEREF _Toc171920343 \h </w:instrText>
      </w:r>
      <w:r>
        <w:rPr>
          <w:noProof/>
          <w:webHidden/>
        </w:rPr>
      </w:r>
      <w:r>
        <w:rPr>
          <w:noProof/>
          <w:webHidden/>
        </w:rPr>
        <w:fldChar w:fldCharType="separate"/>
      </w:r>
      <w:r>
        <w:rPr>
          <w:noProof/>
          <w:webHidden/>
        </w:rPr>
        <w:t>13</w:t>
      </w:r>
      <w:r>
        <w:rPr>
          <w:noProof/>
          <w:webHidden/>
        </w:rPr>
        <w:fldChar w:fldCharType="end"/>
      </w:r>
    </w:p>
    <w:p w14:paraId="66089495" w14:textId="7268893A"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4.3</w:t>
      </w:r>
      <w:r>
        <w:rPr>
          <w:rFonts w:asciiTheme="minorHAnsi" w:eastAsiaTheme="minorEastAsia" w:hAnsiTheme="minorHAnsi" w:cstheme="minorBidi"/>
          <w:noProof/>
          <w:color w:val="auto"/>
          <w:kern w:val="2"/>
          <w:sz w:val="22"/>
          <w:szCs w:val="22"/>
          <w:lang w:eastAsia="da-DK"/>
          <w14:ligatures w14:val="standardContextual"/>
        </w:rPr>
        <w:tab/>
      </w:r>
      <w:r>
        <w:rPr>
          <w:noProof/>
        </w:rPr>
        <w:t>Ændringsgodkendelse</w:t>
      </w:r>
      <w:r>
        <w:rPr>
          <w:noProof/>
          <w:webHidden/>
        </w:rPr>
        <w:tab/>
      </w:r>
      <w:r>
        <w:rPr>
          <w:noProof/>
          <w:webHidden/>
        </w:rPr>
        <w:fldChar w:fldCharType="begin"/>
      </w:r>
      <w:r>
        <w:rPr>
          <w:noProof/>
          <w:webHidden/>
        </w:rPr>
        <w:instrText xml:space="preserve"> PAGEREF _Toc171920344 \h </w:instrText>
      </w:r>
      <w:r>
        <w:rPr>
          <w:noProof/>
          <w:webHidden/>
        </w:rPr>
      </w:r>
      <w:r>
        <w:rPr>
          <w:noProof/>
          <w:webHidden/>
        </w:rPr>
        <w:fldChar w:fldCharType="separate"/>
      </w:r>
      <w:r>
        <w:rPr>
          <w:noProof/>
          <w:webHidden/>
        </w:rPr>
        <w:t>13</w:t>
      </w:r>
      <w:r>
        <w:rPr>
          <w:noProof/>
          <w:webHidden/>
        </w:rPr>
        <w:fldChar w:fldCharType="end"/>
      </w:r>
    </w:p>
    <w:p w14:paraId="723900A7" w14:textId="59FC312F"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4.3.1</w:t>
      </w:r>
      <w:r>
        <w:rPr>
          <w:rFonts w:asciiTheme="minorHAnsi" w:eastAsiaTheme="minorEastAsia" w:hAnsiTheme="minorHAnsi" w:cstheme="minorBidi"/>
          <w:noProof/>
          <w:color w:val="auto"/>
          <w:kern w:val="2"/>
          <w:sz w:val="22"/>
          <w:szCs w:val="22"/>
          <w:lang w:eastAsia="da-DK"/>
          <w14:ligatures w14:val="standardContextual"/>
        </w:rPr>
        <w:tab/>
      </w:r>
      <w:r>
        <w:rPr>
          <w:noProof/>
        </w:rPr>
        <w:t>Særligt for tilladelsesindehaver og base platform</w:t>
      </w:r>
      <w:r>
        <w:rPr>
          <w:noProof/>
          <w:webHidden/>
        </w:rPr>
        <w:tab/>
      </w:r>
      <w:r>
        <w:rPr>
          <w:noProof/>
          <w:webHidden/>
        </w:rPr>
        <w:fldChar w:fldCharType="begin"/>
      </w:r>
      <w:r>
        <w:rPr>
          <w:noProof/>
          <w:webHidden/>
        </w:rPr>
        <w:instrText xml:space="preserve"> PAGEREF _Toc171920345 \h </w:instrText>
      </w:r>
      <w:r>
        <w:rPr>
          <w:noProof/>
          <w:webHidden/>
        </w:rPr>
      </w:r>
      <w:r>
        <w:rPr>
          <w:noProof/>
          <w:webHidden/>
        </w:rPr>
        <w:fldChar w:fldCharType="separate"/>
      </w:r>
      <w:r>
        <w:rPr>
          <w:noProof/>
          <w:webHidden/>
        </w:rPr>
        <w:t>14</w:t>
      </w:r>
      <w:r>
        <w:rPr>
          <w:noProof/>
          <w:webHidden/>
        </w:rPr>
        <w:fldChar w:fldCharType="end"/>
      </w:r>
    </w:p>
    <w:p w14:paraId="0FDAEF6C" w14:textId="22CCEAA3"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4.4</w:t>
      </w:r>
      <w:r>
        <w:rPr>
          <w:rFonts w:asciiTheme="minorHAnsi" w:eastAsiaTheme="minorEastAsia" w:hAnsiTheme="minorHAnsi" w:cstheme="minorBidi"/>
          <w:noProof/>
          <w:color w:val="auto"/>
          <w:kern w:val="2"/>
          <w:sz w:val="22"/>
          <w:szCs w:val="22"/>
          <w:lang w:eastAsia="da-DK"/>
          <w14:ligatures w14:val="standardContextual"/>
        </w:rPr>
        <w:tab/>
      </w:r>
      <w:r>
        <w:rPr>
          <w:noProof/>
        </w:rPr>
        <w:t>Implementering og verifikation af systemændringer</w:t>
      </w:r>
      <w:r>
        <w:rPr>
          <w:noProof/>
          <w:webHidden/>
        </w:rPr>
        <w:tab/>
      </w:r>
      <w:r>
        <w:rPr>
          <w:noProof/>
          <w:webHidden/>
        </w:rPr>
        <w:fldChar w:fldCharType="begin"/>
      </w:r>
      <w:r>
        <w:rPr>
          <w:noProof/>
          <w:webHidden/>
        </w:rPr>
        <w:instrText xml:space="preserve"> PAGEREF _Toc171920346 \h </w:instrText>
      </w:r>
      <w:r>
        <w:rPr>
          <w:noProof/>
          <w:webHidden/>
        </w:rPr>
      </w:r>
      <w:r>
        <w:rPr>
          <w:noProof/>
          <w:webHidden/>
        </w:rPr>
        <w:fldChar w:fldCharType="separate"/>
      </w:r>
      <w:r>
        <w:rPr>
          <w:noProof/>
          <w:webHidden/>
        </w:rPr>
        <w:t>14</w:t>
      </w:r>
      <w:r>
        <w:rPr>
          <w:noProof/>
          <w:webHidden/>
        </w:rPr>
        <w:fldChar w:fldCharType="end"/>
      </w:r>
    </w:p>
    <w:p w14:paraId="5D1FB350" w14:textId="6320F0F7"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4.4.1</w:t>
      </w:r>
      <w:r>
        <w:rPr>
          <w:rFonts w:asciiTheme="minorHAnsi" w:eastAsiaTheme="minorEastAsia" w:hAnsiTheme="minorHAnsi" w:cstheme="minorBidi"/>
          <w:noProof/>
          <w:color w:val="auto"/>
          <w:kern w:val="2"/>
          <w:sz w:val="22"/>
          <w:szCs w:val="22"/>
          <w:lang w:eastAsia="da-DK"/>
          <w14:ligatures w14:val="standardContextual"/>
        </w:rPr>
        <w:tab/>
      </w:r>
      <w:r>
        <w:rPr>
          <w:noProof/>
        </w:rPr>
        <w:t>Ændringer til komponenter klassificeret med relevanskode 3</w:t>
      </w:r>
      <w:r>
        <w:rPr>
          <w:noProof/>
          <w:webHidden/>
        </w:rPr>
        <w:tab/>
      </w:r>
      <w:r>
        <w:rPr>
          <w:noProof/>
          <w:webHidden/>
        </w:rPr>
        <w:fldChar w:fldCharType="begin"/>
      </w:r>
      <w:r>
        <w:rPr>
          <w:noProof/>
          <w:webHidden/>
        </w:rPr>
        <w:instrText xml:space="preserve"> PAGEREF _Toc171920347 \h </w:instrText>
      </w:r>
      <w:r>
        <w:rPr>
          <w:noProof/>
          <w:webHidden/>
        </w:rPr>
      </w:r>
      <w:r>
        <w:rPr>
          <w:noProof/>
          <w:webHidden/>
        </w:rPr>
        <w:fldChar w:fldCharType="separate"/>
      </w:r>
      <w:r>
        <w:rPr>
          <w:noProof/>
          <w:webHidden/>
        </w:rPr>
        <w:t>14</w:t>
      </w:r>
      <w:r>
        <w:rPr>
          <w:noProof/>
          <w:webHidden/>
        </w:rPr>
        <w:fldChar w:fldCharType="end"/>
      </w:r>
    </w:p>
    <w:p w14:paraId="242EDCEE" w14:textId="000AB404" w:rsidR="00FE47A5" w:rsidRDefault="00FE47A5">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4.4.2</w:t>
      </w:r>
      <w:r>
        <w:rPr>
          <w:rFonts w:asciiTheme="minorHAnsi" w:eastAsiaTheme="minorEastAsia" w:hAnsiTheme="minorHAnsi" w:cstheme="minorBidi"/>
          <w:noProof/>
          <w:color w:val="auto"/>
          <w:kern w:val="2"/>
          <w:sz w:val="22"/>
          <w:szCs w:val="22"/>
          <w:lang w:eastAsia="da-DK"/>
          <w14:ligatures w14:val="standardContextual"/>
        </w:rPr>
        <w:tab/>
      </w:r>
      <w:r>
        <w:rPr>
          <w:noProof/>
        </w:rPr>
        <w:t>Ændringer til komponenter klassificeret med relevanskode 2</w:t>
      </w:r>
      <w:r>
        <w:rPr>
          <w:noProof/>
          <w:webHidden/>
        </w:rPr>
        <w:tab/>
      </w:r>
      <w:r>
        <w:rPr>
          <w:noProof/>
          <w:webHidden/>
        </w:rPr>
        <w:fldChar w:fldCharType="begin"/>
      </w:r>
      <w:r>
        <w:rPr>
          <w:noProof/>
          <w:webHidden/>
        </w:rPr>
        <w:instrText xml:space="preserve"> PAGEREF _Toc171920348 \h </w:instrText>
      </w:r>
      <w:r>
        <w:rPr>
          <w:noProof/>
          <w:webHidden/>
        </w:rPr>
      </w:r>
      <w:r>
        <w:rPr>
          <w:noProof/>
          <w:webHidden/>
        </w:rPr>
        <w:fldChar w:fldCharType="separate"/>
      </w:r>
      <w:r>
        <w:rPr>
          <w:noProof/>
          <w:webHidden/>
        </w:rPr>
        <w:t>15</w:t>
      </w:r>
      <w:r>
        <w:rPr>
          <w:noProof/>
          <w:webHidden/>
        </w:rPr>
        <w:fldChar w:fldCharType="end"/>
      </w:r>
    </w:p>
    <w:p w14:paraId="34DE5A46" w14:textId="5A7ADE42"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4.5</w:t>
      </w:r>
      <w:r>
        <w:rPr>
          <w:rFonts w:asciiTheme="minorHAnsi" w:eastAsiaTheme="minorEastAsia" w:hAnsiTheme="minorHAnsi" w:cstheme="minorBidi"/>
          <w:noProof/>
          <w:color w:val="auto"/>
          <w:kern w:val="2"/>
          <w:sz w:val="22"/>
          <w:szCs w:val="22"/>
          <w:lang w:eastAsia="da-DK"/>
          <w14:ligatures w14:val="standardContextual"/>
        </w:rPr>
        <w:tab/>
      </w:r>
      <w:r>
        <w:rPr>
          <w:noProof/>
        </w:rPr>
        <w:t>Særligt vedrørende integration</w:t>
      </w:r>
      <w:r>
        <w:rPr>
          <w:noProof/>
          <w:webHidden/>
        </w:rPr>
        <w:tab/>
      </w:r>
      <w:r>
        <w:rPr>
          <w:noProof/>
          <w:webHidden/>
        </w:rPr>
        <w:fldChar w:fldCharType="begin"/>
      </w:r>
      <w:r>
        <w:rPr>
          <w:noProof/>
          <w:webHidden/>
        </w:rPr>
        <w:instrText xml:space="preserve"> PAGEREF _Toc171920349 \h </w:instrText>
      </w:r>
      <w:r>
        <w:rPr>
          <w:noProof/>
          <w:webHidden/>
        </w:rPr>
      </w:r>
      <w:r>
        <w:rPr>
          <w:noProof/>
          <w:webHidden/>
        </w:rPr>
        <w:fldChar w:fldCharType="separate"/>
      </w:r>
      <w:r>
        <w:rPr>
          <w:noProof/>
          <w:webHidden/>
        </w:rPr>
        <w:t>15</w:t>
      </w:r>
      <w:r>
        <w:rPr>
          <w:noProof/>
          <w:webHidden/>
        </w:rPr>
        <w:fldChar w:fldCharType="end"/>
      </w:r>
    </w:p>
    <w:p w14:paraId="5139F1AA" w14:textId="646AEB04" w:rsidR="00FE47A5" w:rsidRDefault="00FE47A5">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5.</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Rapporter fra komponentregistret og ændringsregistret m.v.</w:t>
      </w:r>
      <w:r>
        <w:rPr>
          <w:noProof/>
          <w:webHidden/>
        </w:rPr>
        <w:tab/>
      </w:r>
      <w:r>
        <w:rPr>
          <w:noProof/>
          <w:webHidden/>
        </w:rPr>
        <w:fldChar w:fldCharType="begin"/>
      </w:r>
      <w:r>
        <w:rPr>
          <w:noProof/>
          <w:webHidden/>
        </w:rPr>
        <w:instrText xml:space="preserve"> PAGEREF _Toc171920350 \h </w:instrText>
      </w:r>
      <w:r>
        <w:rPr>
          <w:noProof/>
          <w:webHidden/>
        </w:rPr>
      </w:r>
      <w:r>
        <w:rPr>
          <w:noProof/>
          <w:webHidden/>
        </w:rPr>
        <w:fldChar w:fldCharType="separate"/>
      </w:r>
      <w:r>
        <w:rPr>
          <w:noProof/>
          <w:webHidden/>
        </w:rPr>
        <w:t>16</w:t>
      </w:r>
      <w:r>
        <w:rPr>
          <w:noProof/>
          <w:webHidden/>
        </w:rPr>
        <w:fldChar w:fldCharType="end"/>
      </w:r>
    </w:p>
    <w:p w14:paraId="36F8F67A" w14:textId="43752E1B" w:rsidR="00FE47A5" w:rsidRDefault="00FE47A5">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6.</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Spillemyndighedens forudgående godkendelse af systemændringer</w:t>
      </w:r>
      <w:r>
        <w:rPr>
          <w:noProof/>
          <w:webHidden/>
        </w:rPr>
        <w:tab/>
      </w:r>
      <w:r>
        <w:rPr>
          <w:noProof/>
          <w:webHidden/>
        </w:rPr>
        <w:fldChar w:fldCharType="begin"/>
      </w:r>
      <w:r>
        <w:rPr>
          <w:noProof/>
          <w:webHidden/>
        </w:rPr>
        <w:instrText xml:space="preserve"> PAGEREF _Toc171920351 \h </w:instrText>
      </w:r>
      <w:r>
        <w:rPr>
          <w:noProof/>
          <w:webHidden/>
        </w:rPr>
      </w:r>
      <w:r>
        <w:rPr>
          <w:noProof/>
          <w:webHidden/>
        </w:rPr>
        <w:fldChar w:fldCharType="separate"/>
      </w:r>
      <w:r>
        <w:rPr>
          <w:noProof/>
          <w:webHidden/>
        </w:rPr>
        <w:t>18</w:t>
      </w:r>
      <w:r>
        <w:rPr>
          <w:noProof/>
          <w:webHidden/>
        </w:rPr>
        <w:fldChar w:fldCharType="end"/>
      </w:r>
    </w:p>
    <w:p w14:paraId="0814797F" w14:textId="21234CC1"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6.1</w:t>
      </w:r>
      <w:r>
        <w:rPr>
          <w:rFonts w:asciiTheme="minorHAnsi" w:eastAsiaTheme="minorEastAsia" w:hAnsiTheme="minorHAnsi" w:cstheme="minorBidi"/>
          <w:noProof/>
          <w:color w:val="auto"/>
          <w:kern w:val="2"/>
          <w:sz w:val="22"/>
          <w:szCs w:val="22"/>
          <w:lang w:eastAsia="da-DK"/>
          <w14:ligatures w14:val="standardContextual"/>
        </w:rPr>
        <w:tab/>
      </w:r>
      <w:r>
        <w:rPr>
          <w:noProof/>
        </w:rPr>
        <w:t>Random Number Generator</w:t>
      </w:r>
      <w:r>
        <w:rPr>
          <w:noProof/>
          <w:webHidden/>
        </w:rPr>
        <w:tab/>
      </w:r>
      <w:r>
        <w:rPr>
          <w:noProof/>
          <w:webHidden/>
        </w:rPr>
        <w:fldChar w:fldCharType="begin"/>
      </w:r>
      <w:r>
        <w:rPr>
          <w:noProof/>
          <w:webHidden/>
        </w:rPr>
        <w:instrText xml:space="preserve"> PAGEREF _Toc171920352 \h </w:instrText>
      </w:r>
      <w:r>
        <w:rPr>
          <w:noProof/>
          <w:webHidden/>
        </w:rPr>
      </w:r>
      <w:r>
        <w:rPr>
          <w:noProof/>
          <w:webHidden/>
        </w:rPr>
        <w:fldChar w:fldCharType="separate"/>
      </w:r>
      <w:r>
        <w:rPr>
          <w:noProof/>
          <w:webHidden/>
        </w:rPr>
        <w:t>19</w:t>
      </w:r>
      <w:r>
        <w:rPr>
          <w:noProof/>
          <w:webHidden/>
        </w:rPr>
        <w:fldChar w:fldCharType="end"/>
      </w:r>
    </w:p>
    <w:p w14:paraId="1485A214" w14:textId="0E407C67" w:rsidR="00FE47A5" w:rsidRDefault="00FE47A5">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6.2</w:t>
      </w:r>
      <w:r>
        <w:rPr>
          <w:rFonts w:asciiTheme="minorHAnsi" w:eastAsiaTheme="minorEastAsia" w:hAnsiTheme="minorHAnsi" w:cstheme="minorBidi"/>
          <w:noProof/>
          <w:color w:val="auto"/>
          <w:kern w:val="2"/>
          <w:sz w:val="22"/>
          <w:szCs w:val="22"/>
          <w:lang w:eastAsia="da-DK"/>
          <w14:ligatures w14:val="standardContextual"/>
        </w:rPr>
        <w:tab/>
      </w:r>
      <w:r>
        <w:rPr>
          <w:noProof/>
        </w:rPr>
        <w:t>Nye spil og ændringer i eksisterende udbud af spil</w:t>
      </w:r>
      <w:r>
        <w:rPr>
          <w:noProof/>
          <w:webHidden/>
        </w:rPr>
        <w:tab/>
      </w:r>
      <w:r>
        <w:rPr>
          <w:noProof/>
          <w:webHidden/>
        </w:rPr>
        <w:fldChar w:fldCharType="begin"/>
      </w:r>
      <w:r>
        <w:rPr>
          <w:noProof/>
          <w:webHidden/>
        </w:rPr>
        <w:instrText xml:space="preserve"> PAGEREF _Toc171920353 \h </w:instrText>
      </w:r>
      <w:r>
        <w:rPr>
          <w:noProof/>
          <w:webHidden/>
        </w:rPr>
      </w:r>
      <w:r>
        <w:rPr>
          <w:noProof/>
          <w:webHidden/>
        </w:rPr>
        <w:fldChar w:fldCharType="separate"/>
      </w:r>
      <w:r>
        <w:rPr>
          <w:noProof/>
          <w:webHidden/>
        </w:rPr>
        <w:t>19</w:t>
      </w:r>
      <w:r>
        <w:rPr>
          <w:noProof/>
          <w:webHidden/>
        </w:rPr>
        <w:fldChar w:fldCharType="end"/>
      </w:r>
    </w:p>
    <w:p w14:paraId="1D48AE84" w14:textId="65A7A1CB" w:rsidR="000B4A39" w:rsidRPr="00A062F2" w:rsidRDefault="00711DB2" w:rsidP="00C946D9">
      <w:r w:rsidRPr="00A062F2">
        <w:fldChar w:fldCharType="end"/>
      </w:r>
    </w:p>
    <w:p w14:paraId="085BAD03" w14:textId="77777777" w:rsidR="004020FE" w:rsidRPr="00A062F2" w:rsidRDefault="004020FE" w:rsidP="00C946D9"/>
    <w:p w14:paraId="40090243" w14:textId="77777777" w:rsidR="000B4A39" w:rsidRPr="00A062F2" w:rsidRDefault="000B4A39"/>
    <w:p w14:paraId="34A8AAB1" w14:textId="77777777" w:rsidR="000552C8" w:rsidRPr="00A062F2" w:rsidRDefault="000552C8">
      <w:pPr>
        <w:sectPr w:rsidR="000552C8" w:rsidRPr="00A062F2"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6A61BD19" w14:textId="1FB526B6" w:rsidR="00363FA7" w:rsidRPr="00A062F2" w:rsidRDefault="00E4165F" w:rsidP="000F4AEF">
      <w:pPr>
        <w:pStyle w:val="Overskrift1"/>
      </w:pPr>
      <w:bookmarkStart w:id="2" w:name="_Toc171920316"/>
      <w:r>
        <w:lastRenderedPageBreak/>
        <w:t xml:space="preserve">Formålet med program for </w:t>
      </w:r>
      <w:r w:rsidR="009C4969">
        <w:t xml:space="preserve">styring af </w:t>
      </w:r>
      <w:r>
        <w:t>systemændringer</w:t>
      </w:r>
      <w:bookmarkEnd w:id="2"/>
    </w:p>
    <w:p w14:paraId="42A048E4"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AD556CD" wp14:editId="7B0983D3">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4B81B3A8"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D556CD"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4B81B3A8"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50FC0300" w14:textId="77777777" w:rsidTr="003B6AE3">
        <w:tc>
          <w:tcPr>
            <w:tcW w:w="9752" w:type="dxa"/>
          </w:tcPr>
          <w:p w14:paraId="1A192062" w14:textId="77777777" w:rsidR="00363FA7" w:rsidRPr="00A062F2" w:rsidRDefault="00363FA7" w:rsidP="00DE5E4C">
            <w:pPr>
              <w:pStyle w:val="Kapitelsidenr"/>
            </w:pPr>
          </w:p>
        </w:tc>
      </w:tr>
    </w:tbl>
    <w:p w14:paraId="6F0C0810" w14:textId="77777777" w:rsidR="00363FA7" w:rsidRPr="00A062F2" w:rsidRDefault="00363FA7" w:rsidP="00363FA7">
      <w:pPr>
        <w:rPr>
          <w:color w:val="auto"/>
        </w:rPr>
      </w:pPr>
    </w:p>
    <w:p w14:paraId="3B9E51B0" w14:textId="77777777" w:rsidR="00363FA7" w:rsidRPr="00A062F2" w:rsidRDefault="00363FA7" w:rsidP="00363FA7">
      <w:pPr>
        <w:rPr>
          <w:color w:val="auto"/>
        </w:rPr>
      </w:pPr>
    </w:p>
    <w:p w14:paraId="43B09ACA" w14:textId="77777777" w:rsidR="00363FA7" w:rsidRPr="00A062F2" w:rsidRDefault="00363FA7" w:rsidP="00363FA7">
      <w:r w:rsidRPr="00A062F2">
        <w:br w:type="page"/>
      </w:r>
    </w:p>
    <w:p w14:paraId="4C1F3B9D" w14:textId="7673160F" w:rsidR="00F816A2" w:rsidRPr="00A062F2" w:rsidRDefault="00E4165F" w:rsidP="00480EC6">
      <w:r w:rsidRPr="00E4165F">
        <w:lastRenderedPageBreak/>
        <w:t xml:space="preserve">Program for styring af systemændringer skal sikre, at alle ændringer, der foretages i </w:t>
      </w:r>
      <w:r w:rsidR="005E21F1">
        <w:t>base platform og game platform</w:t>
      </w:r>
      <w:r w:rsidRPr="00E4165F">
        <w:t xml:space="preserve">, håndteres efter disse standarder for herigennem at sikre kvalitetsniveauet for implementeringen af ændringer. Programmet skal medvirke til at sikre en øget gennemsigtighed i forhold til ændringer i spilsystemet og de beslutningsprocesser, der er blevet lagt til grund. </w:t>
      </w:r>
      <w:bookmarkStart w:id="3" w:name="_Hlk4593287"/>
    </w:p>
    <w:p w14:paraId="76D2BF26" w14:textId="79DB077B" w:rsidR="00E4165F" w:rsidRDefault="00E4165F" w:rsidP="00E4165F">
      <w:pPr>
        <w:pStyle w:val="Overskrift2"/>
      </w:pPr>
      <w:bookmarkStart w:id="4" w:name="_Toc171920317"/>
      <w:bookmarkEnd w:id="3"/>
      <w:r>
        <w:t>Version</w:t>
      </w:r>
      <w:bookmarkEnd w:id="4"/>
    </w:p>
    <w:p w14:paraId="5D5A935D" w14:textId="0F02ADB0" w:rsidR="00E4165F" w:rsidRDefault="00E4165F" w:rsidP="00E4165F">
      <w:r>
        <w:t>Version 1.0 af 2014.07.01</w:t>
      </w:r>
    </w:p>
    <w:p w14:paraId="76D43F75" w14:textId="44516027" w:rsidR="00E4165F" w:rsidRDefault="00E4165F" w:rsidP="00E4165F">
      <w:pPr>
        <w:pStyle w:val="Opstilling-punkttegn"/>
      </w:pPr>
      <w:r>
        <w:t>Ny struktur i forhold til den tidligere version 1.3, samt en række opdateringer på en række områder. Derfor udstedes ny version 1.0. Det er hensigten fremover er at følge normal versioneringsnummerering.</w:t>
      </w:r>
    </w:p>
    <w:p w14:paraId="39B40BC7" w14:textId="77777777" w:rsidR="00E4165F" w:rsidRDefault="00E4165F" w:rsidP="00E4165F"/>
    <w:p w14:paraId="47936231" w14:textId="578F90D4" w:rsidR="00E4165F" w:rsidRDefault="00E4165F" w:rsidP="00E4165F">
      <w:r>
        <w:t>Version 1.1 af 2015.12.21</w:t>
      </w:r>
    </w:p>
    <w:p w14:paraId="7C2AC0D9" w14:textId="4C503BC5" w:rsidR="00E4165F" w:rsidRDefault="00E4165F" w:rsidP="00E4165F">
      <w:pPr>
        <w:pStyle w:val="Opstilling-punkttegn"/>
      </w:pPr>
      <w:r>
        <w:t>Rettelser foretaget i forhold til implementeringen af krav til lotterier i certificeringsprogrammet.</w:t>
      </w:r>
    </w:p>
    <w:p w14:paraId="1E16396D" w14:textId="77777777" w:rsidR="00E4165F" w:rsidRDefault="00E4165F" w:rsidP="00E4165F"/>
    <w:p w14:paraId="0F3536E0" w14:textId="574F73B1" w:rsidR="00E4165F" w:rsidRDefault="00E4165F" w:rsidP="00E4165F">
      <w:r>
        <w:t>Version 1.2 af 2020.01.01</w:t>
      </w:r>
    </w:p>
    <w:p w14:paraId="0786F48A" w14:textId="285EC88C" w:rsidR="00E4165F" w:rsidRDefault="00E4165F" w:rsidP="00E4165F">
      <w:pPr>
        <w:pStyle w:val="Opstilling-punkttegn"/>
      </w:pPr>
      <w:r>
        <w:t>Spillemyndigheden har fjernet kravet om at testvirksomhedens akkreditering skal henvise til en specifik version jf. afsnit 2.2.</w:t>
      </w:r>
    </w:p>
    <w:p w14:paraId="4384BB20" w14:textId="77777777" w:rsidR="00E4165F" w:rsidRDefault="00E4165F" w:rsidP="00E4165F"/>
    <w:p w14:paraId="5F5FF858" w14:textId="62BE8F1A" w:rsidR="00E4165F" w:rsidRDefault="00E4165F" w:rsidP="00E4165F">
      <w:r>
        <w:t>Version 2.0 af 2023.01.01</w:t>
      </w:r>
    </w:p>
    <w:p w14:paraId="7FC73A3B" w14:textId="02507F47" w:rsidR="00E4165F" w:rsidRDefault="00E4165F" w:rsidP="00E4165F">
      <w:pPr>
        <w:pStyle w:val="Opstilling-punkttegn"/>
      </w:pPr>
      <w:r>
        <w:t>Opdatering af krav til akkrediterede testvirksomheder og personale. Krav om kvartalsvise rapporter er fjernet. Detaljeret beskrivelse af situationer hvor Spillemyndigheden skal give en forudgående godkendelse af nye og ændrede spil, fremgår ikke længere. Derudover er der foretaget generelle tilpasninger og specificeringer.</w:t>
      </w:r>
    </w:p>
    <w:p w14:paraId="3C605420" w14:textId="36C4932D" w:rsidR="00E4165F" w:rsidRDefault="00E4165F" w:rsidP="00E4165F"/>
    <w:p w14:paraId="3B29B5BE" w14:textId="77777777" w:rsidR="00975557" w:rsidRDefault="00975557" w:rsidP="00975557">
      <w:r>
        <w:t>Version 2.1 af 2023.10.01</w:t>
      </w:r>
    </w:p>
    <w:p w14:paraId="6F163109" w14:textId="1104C34A" w:rsidR="009E4C40" w:rsidRDefault="00975557" w:rsidP="009E4C40">
      <w:pPr>
        <w:pStyle w:val="Listeafsnit"/>
        <w:numPr>
          <w:ilvl w:val="0"/>
          <w:numId w:val="17"/>
        </w:numPr>
      </w:pPr>
      <w:r>
        <w:t>Opdateret visuelt layout af dokumentet. Få sproglige rettelser. Ingen ændringer til krav.</w:t>
      </w:r>
    </w:p>
    <w:p w14:paraId="2E4EF167" w14:textId="77777777" w:rsidR="00975557" w:rsidRDefault="00975557" w:rsidP="00E4165F"/>
    <w:p w14:paraId="505CCB92" w14:textId="47B62BFD" w:rsidR="009E4C40" w:rsidRDefault="009E4C40" w:rsidP="00E4165F">
      <w:r>
        <w:t xml:space="preserve">Version </w:t>
      </w:r>
      <w:r w:rsidR="00BB1F0A">
        <w:t>3.0</w:t>
      </w:r>
      <w:r>
        <w:t xml:space="preserve"> af 2025.01.01</w:t>
      </w:r>
    </w:p>
    <w:p w14:paraId="0AE67D64" w14:textId="4F43EF6B" w:rsidR="009E4C40" w:rsidRDefault="00473237" w:rsidP="009E4C40">
      <w:pPr>
        <w:pStyle w:val="Listeafsnit"/>
        <w:numPr>
          <w:ilvl w:val="0"/>
          <w:numId w:val="18"/>
        </w:numPr>
      </w:pPr>
      <w:r>
        <w:t>Opdateret pga. introduktion af leverandørtilladelser for onlinekasino og væddemål.</w:t>
      </w:r>
      <w:r w:rsidR="00044F06">
        <w:t xml:space="preserve"> Dokume</w:t>
      </w:r>
      <w:r w:rsidR="00DA46D8">
        <w:t>ntet er opdateret så det tager højde for tilladelsesindehavers og spilleverandørs forpligtelser i forhold til systemændringer.</w:t>
      </w:r>
      <w:r w:rsidR="009161A6">
        <w:t xml:space="preserve"> </w:t>
      </w:r>
      <w:r w:rsidR="00902E8D">
        <w:t xml:space="preserve">Begrebet ’spilsystem’ er ændret til begreberne ’base platform’ og </w:t>
      </w:r>
      <w:r w:rsidR="008A3FBA">
        <w:t>’spil</w:t>
      </w:r>
      <w:r w:rsidR="00902E8D">
        <w:t>platform’, hvor der er fundet nødvendigt.</w:t>
      </w:r>
      <w:r w:rsidR="00C439E1">
        <w:t xml:space="preserve"> Spilleverandører </w:t>
      </w:r>
      <w:r w:rsidR="00247FDA">
        <w:t>skal ikke længere søge godkendelse hos tilladelsesindehaver forud for en systemændring.</w:t>
      </w:r>
    </w:p>
    <w:p w14:paraId="6739FCFC" w14:textId="77777777" w:rsidR="00473237" w:rsidRDefault="00473237" w:rsidP="00473237"/>
    <w:p w14:paraId="3563133B" w14:textId="63B4F592" w:rsidR="0065558A" w:rsidRDefault="0065558A" w:rsidP="0065558A">
      <w:r>
        <w:t xml:space="preserve">Spillemyndigheden reviderer løbende certificeringsprogrammet for væddemål og onlinekasino. Den seneste version er tilgængelig på Spillemyndighedens hjemmeside. </w:t>
      </w:r>
    </w:p>
    <w:p w14:paraId="34E590B5" w14:textId="77777777" w:rsidR="0065558A" w:rsidRDefault="0065558A" w:rsidP="0065558A"/>
    <w:p w14:paraId="1911E9B7" w14:textId="239CC5CB" w:rsidR="00E4165F" w:rsidRDefault="00E4165F" w:rsidP="00E4165F">
      <w:r>
        <w:t>Ved udgivelse af en ny version af certificeringsprogrammet offentliggør Spillemyndigheden, hvis nødvendigt, retningslinjer for en overgangsordning og gyldigheden af allerede gennemførte certificeringer.</w:t>
      </w:r>
    </w:p>
    <w:p w14:paraId="0635A8F2" w14:textId="77777777" w:rsidR="00E4165F" w:rsidRDefault="00E4165F" w:rsidP="00E4165F"/>
    <w:p w14:paraId="62BB03ED" w14:textId="02FD9749" w:rsidR="00E4165F" w:rsidRDefault="00E4165F" w:rsidP="00E4165F">
      <w:r>
        <w:t>Det skal fremhæves, at det er den danske version, der er bindende. Den engelske version er udelukkende af vejledende karakter.</w:t>
      </w:r>
    </w:p>
    <w:p w14:paraId="55A183CA" w14:textId="637F54AB" w:rsidR="00415087" w:rsidRDefault="00415087" w:rsidP="00415087">
      <w:pPr>
        <w:pStyle w:val="Overskrift2"/>
      </w:pPr>
      <w:bookmarkStart w:id="5" w:name="_Toc171920318"/>
      <w:r>
        <w:t>Anvendelsesområde</w:t>
      </w:r>
      <w:bookmarkEnd w:id="5"/>
    </w:p>
    <w:p w14:paraId="26E007C7" w14:textId="432D0B84" w:rsidR="00415087" w:rsidRDefault="00415087" w:rsidP="0031743A">
      <w:r>
        <w:t xml:space="preserve">Program for styring af systemændringer finder anvendelse på </w:t>
      </w:r>
      <w:r w:rsidR="006D66C4">
        <w:t xml:space="preserve">levering og </w:t>
      </w:r>
      <w:r>
        <w:t>udbud af</w:t>
      </w:r>
      <w:r w:rsidR="0031743A">
        <w:t xml:space="preserve"> online</w:t>
      </w:r>
      <w:r w:rsidR="00FE47A5">
        <w:t>- og landbaseret</w:t>
      </w:r>
      <w:r w:rsidR="0031743A">
        <w:t xml:space="preserve"> væddemål (§ 11 i lov om spil), </w:t>
      </w:r>
      <w:r w:rsidR="00FE47A5">
        <w:t>udbud af</w:t>
      </w:r>
      <w:r w:rsidR="0031743A">
        <w:t xml:space="preserve"> onlinekasino (§ 18 i lov om spil) og </w:t>
      </w:r>
      <w:r w:rsidR="00F96022">
        <w:t>levering af spil</w:t>
      </w:r>
      <w:r w:rsidR="0031743A">
        <w:t xml:space="preserve"> (§ </w:t>
      </w:r>
      <w:r w:rsidR="006B5E54">
        <w:t>24a</w:t>
      </w:r>
      <w:r w:rsidR="0031743A">
        <w:t xml:space="preserve"> i lov om spil).</w:t>
      </w:r>
    </w:p>
    <w:p w14:paraId="7076B342" w14:textId="6F938424" w:rsidR="00EC525E" w:rsidRPr="00670819" w:rsidRDefault="00EC525E" w:rsidP="00EC525E">
      <w:pPr>
        <w:pStyle w:val="Overskrift1"/>
        <w:spacing w:line="720" w:lineRule="exact"/>
        <w:contextualSpacing/>
        <w:rPr>
          <w:noProof/>
        </w:rPr>
      </w:pPr>
      <w:bookmarkStart w:id="6" w:name="_Toc171920319"/>
      <w:r w:rsidRPr="00EC525E">
        <w:lastRenderedPageBreak/>
        <w:t>Frekvens og testvirksomheder</w:t>
      </w:r>
      <w:bookmarkEnd w:id="6"/>
    </w:p>
    <w:p w14:paraId="14C7EACF" w14:textId="77777777" w:rsidR="00EC525E" w:rsidRPr="00D6038C" w:rsidRDefault="00EC525E" w:rsidP="00363FA7">
      <w:pPr>
        <w:rPr>
          <w:noProof/>
        </w:rPr>
      </w:pPr>
      <w:r w:rsidRPr="00363FA7">
        <w:rPr>
          <w:noProof/>
          <w:color w:val="FFFFFF" w:themeColor="background1"/>
        </w:rPr>
        <mc:AlternateContent>
          <mc:Choice Requires="wps">
            <w:drawing>
              <wp:anchor distT="0" distB="0" distL="114300" distR="114300" simplePos="0" relativeHeight="251658244" behindDoc="1" locked="1" layoutInCell="1" allowOverlap="1" wp14:anchorId="10FF8EAC" wp14:editId="05A50BCE">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1166A34" w14:textId="77777777" w:rsidR="00EC525E" w:rsidRDefault="00EC525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F8EAC" id="Tekstfelt 2" o:spid="_x0000_s1027" type="#_x0000_t202" alt="&quot;&quot;" style="position:absolute;margin-left:0;margin-top:0;width:595.3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71166A34" w14:textId="77777777" w:rsidR="00EC525E" w:rsidRDefault="00EC525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C525E" w14:paraId="7564D847" w14:textId="77777777" w:rsidTr="003B6AE3">
        <w:tc>
          <w:tcPr>
            <w:tcW w:w="9752" w:type="dxa"/>
          </w:tcPr>
          <w:p w14:paraId="5487B62E" w14:textId="77777777" w:rsidR="00EC525E" w:rsidRDefault="00EC525E" w:rsidP="00EC525E">
            <w:pPr>
              <w:pStyle w:val="Kapitelsidenr"/>
              <w:spacing w:line="7100" w:lineRule="exact"/>
              <w:rPr>
                <w:noProof/>
              </w:rPr>
            </w:pPr>
          </w:p>
        </w:tc>
      </w:tr>
    </w:tbl>
    <w:p w14:paraId="38CA0644" w14:textId="77777777" w:rsidR="00EC525E" w:rsidRPr="00D6038C" w:rsidRDefault="00EC525E" w:rsidP="00363FA7">
      <w:pPr>
        <w:rPr>
          <w:noProof/>
        </w:rPr>
      </w:pPr>
    </w:p>
    <w:p w14:paraId="395F3CE4" w14:textId="77777777" w:rsidR="00EC525E" w:rsidRPr="00D6038C" w:rsidRDefault="00EC525E" w:rsidP="00363FA7">
      <w:pPr>
        <w:rPr>
          <w:noProof/>
        </w:rPr>
      </w:pPr>
    </w:p>
    <w:p w14:paraId="15AFB6AC" w14:textId="77777777" w:rsidR="00EC525E" w:rsidRDefault="00EC525E" w:rsidP="00363FA7">
      <w:pPr>
        <w:rPr>
          <w:noProof/>
        </w:rPr>
      </w:pPr>
      <w:r>
        <w:rPr>
          <w:noProof/>
        </w:rPr>
        <w:br w:type="page"/>
      </w:r>
    </w:p>
    <w:p w14:paraId="6E83AD5C" w14:textId="15154B01" w:rsidR="00EC525E" w:rsidRDefault="00EC525E" w:rsidP="00EC525E">
      <w:pPr>
        <w:pStyle w:val="Overskrift2"/>
      </w:pPr>
      <w:bookmarkStart w:id="7" w:name="_Toc171920320"/>
      <w:r>
        <w:lastRenderedPageBreak/>
        <w:t>Certificeringsfrekvens</w:t>
      </w:r>
      <w:bookmarkEnd w:id="7"/>
    </w:p>
    <w:p w14:paraId="4C9E9CC8" w14:textId="46E0A14D" w:rsidR="00EC525E" w:rsidRDefault="00EC525E" w:rsidP="00EC525E">
      <w:r>
        <w:t xml:space="preserve">Tilladelsesindehaver </w:t>
      </w:r>
      <w:r w:rsidR="004C434E">
        <w:t xml:space="preserve">og spilleverandør </w:t>
      </w:r>
      <w:r>
        <w:t>er ansvarlig for at sikre, at der med et interval på maksimalt 12 kalendermåneder sker certificering i overensstemmelse med kravene i dette dokument.</w:t>
      </w:r>
    </w:p>
    <w:p w14:paraId="7BF16FF5" w14:textId="5E2E44F4" w:rsidR="00EC525E" w:rsidRDefault="00EC525E" w:rsidP="00A31A62">
      <w:pPr>
        <w:pStyle w:val="Overskrift3"/>
      </w:pPr>
      <w:bookmarkStart w:id="8" w:name="_Toc171920321"/>
      <w:r>
        <w:t>Første certificering</w:t>
      </w:r>
      <w:bookmarkEnd w:id="8"/>
    </w:p>
    <w:p w14:paraId="7860F8E5" w14:textId="7EACF036" w:rsidR="00EC525E" w:rsidRDefault="00EC525E" w:rsidP="00EC525E">
      <w:r>
        <w:t xml:space="preserve">Tilladelsesindehaver </w:t>
      </w:r>
      <w:r w:rsidR="004C434E">
        <w:t xml:space="preserve">og spilleverandør </w:t>
      </w:r>
      <w:r>
        <w:t>skal være certificeret første gang inden der kan udstedes tilladelse til spil, medmindre Spillemyndigheden har oplyst andet. Se afsnit 2.1.3 i de generelle krav for yderligere oplysninger.</w:t>
      </w:r>
    </w:p>
    <w:p w14:paraId="3B3962CD" w14:textId="4C6B2B3E" w:rsidR="00EC525E" w:rsidRDefault="00EC525E" w:rsidP="00A31A62">
      <w:pPr>
        <w:pStyle w:val="Overskrift3"/>
      </w:pPr>
      <w:bookmarkStart w:id="9" w:name="_Toc171920322"/>
      <w:r>
        <w:t>Fornyet certificering</w:t>
      </w:r>
      <w:bookmarkEnd w:id="9"/>
      <w:r>
        <w:t xml:space="preserve"> </w:t>
      </w:r>
    </w:p>
    <w:p w14:paraId="239024D2" w14:textId="1D7D97FE" w:rsidR="00EC525E" w:rsidRDefault="00EC525E" w:rsidP="00EC525E">
      <w:r>
        <w:t xml:space="preserve">Tilladelsesindehaver </w:t>
      </w:r>
      <w:r w:rsidR="004D3454">
        <w:t xml:space="preserve">og spilleverandør </w:t>
      </w:r>
      <w:r>
        <w:t xml:space="preserve">skal som udgangspunkt have foretaget en ny certificering inden 12 måneder fra seneste certificering. Det skal fremgå af standardrapporten, hvornår der er sket fornyet certificering. </w:t>
      </w:r>
    </w:p>
    <w:p w14:paraId="47CB0F61" w14:textId="77777777" w:rsidR="00A31A62" w:rsidRDefault="00A31A62" w:rsidP="00EC525E"/>
    <w:p w14:paraId="6BE157AA" w14:textId="38D36E78" w:rsidR="00EC525E" w:rsidRDefault="00EC525E" w:rsidP="00EC525E">
      <w:r>
        <w:t xml:space="preserve">Standardrapporten som dokumenterer den fornyede certificering skal være Spillemyndigheden i hænde senest </w:t>
      </w:r>
      <w:r w:rsidR="004D3454">
        <w:t xml:space="preserve">én </w:t>
      </w:r>
      <w:r>
        <w:t>måned efter, at certificeringen er foretaget.</w:t>
      </w:r>
    </w:p>
    <w:p w14:paraId="3EED0A9F" w14:textId="2A310C48" w:rsidR="00EC525E" w:rsidRDefault="00EC525E" w:rsidP="00A31A62">
      <w:pPr>
        <w:pStyle w:val="Overskrift3"/>
      </w:pPr>
      <w:bookmarkStart w:id="10" w:name="_Toc171920323"/>
      <w:r>
        <w:t>Udsættelse af fornyet certificering</w:t>
      </w:r>
      <w:bookmarkEnd w:id="10"/>
    </w:p>
    <w:p w14:paraId="26BD44F6" w14:textId="5D81311C" w:rsidR="00EC525E" w:rsidRDefault="00EC525E" w:rsidP="00EC525E">
      <w:r>
        <w:t xml:space="preserve">Tilladelsesindehaver </w:t>
      </w:r>
      <w:r w:rsidR="004D3454">
        <w:t xml:space="preserve">og spilleverandør </w:t>
      </w:r>
      <w:r>
        <w:t xml:space="preserve">kan udsætte certificeringen op til to måneder fra tidspunktet, hvor der skulle være foretaget en ny certificering. Den nye certificering skal således være afsluttet senest 14 måneder fra seneste certificering og standardrapporten skal være Spillemyndigheden i hænde inden samme frist. </w:t>
      </w:r>
    </w:p>
    <w:p w14:paraId="03AF9CB3" w14:textId="77777777" w:rsidR="00A31A62" w:rsidRDefault="00A31A62" w:rsidP="00EC525E"/>
    <w:p w14:paraId="460B6AFB" w14:textId="5F84C612" w:rsidR="00EC525E" w:rsidRDefault="00EC525E" w:rsidP="00EC525E">
      <w:r>
        <w:t xml:space="preserve">Spillemyndigheden skal underrettes, inden certificeringen udsættes. </w:t>
      </w:r>
    </w:p>
    <w:p w14:paraId="343C16A7" w14:textId="77777777" w:rsidR="00A31A62" w:rsidRDefault="00A31A62" w:rsidP="00EC525E"/>
    <w:p w14:paraId="5B69638F" w14:textId="23861101" w:rsidR="00A31A62" w:rsidRDefault="00EC525E" w:rsidP="00EC525E">
      <w:r>
        <w:t xml:space="preserve">Fristen for fornyelse af certificering forkortes med den tid den tidligere 12 måneders frist har været udsat. Hvis man fx udnytter de maksimale to måneders udsættelse, skal næste certificering fornyes efter 10 måneder. Tidspunktet for næste certificering skal afspejle dette i standardrapporten. </w:t>
      </w:r>
    </w:p>
    <w:p w14:paraId="6EF1CB06" w14:textId="7D6DE003" w:rsidR="00EC525E" w:rsidRDefault="00EC525E" w:rsidP="00A31A62">
      <w:pPr>
        <w:pStyle w:val="Overskrift2"/>
      </w:pPr>
      <w:bookmarkStart w:id="11" w:name="_Toc171920324"/>
      <w:r>
        <w:t>Akkrediterede testvirksomheder</w:t>
      </w:r>
      <w:bookmarkEnd w:id="11"/>
    </w:p>
    <w:p w14:paraId="4D06A1EF" w14:textId="0FDB6D73" w:rsidR="00EC525E" w:rsidRDefault="00EC525E" w:rsidP="00EC525E">
      <w:r>
        <w:t xml:space="preserve">For at sikre, at de nødvendige kvalifikationer er til stede, når en certificering udføres, skal testvirksomheden og dennes ansatte leve op til kravene i dette afsnit. </w:t>
      </w:r>
    </w:p>
    <w:p w14:paraId="127F384D" w14:textId="541DA397" w:rsidR="00EC525E" w:rsidRDefault="00EC525E" w:rsidP="00A31A62">
      <w:pPr>
        <w:pStyle w:val="Overskrift3"/>
      </w:pPr>
      <w:bookmarkStart w:id="12" w:name="_Toc171920325"/>
      <w:r>
        <w:t>Krav til testvirksomhed</w:t>
      </w:r>
      <w:bookmarkEnd w:id="12"/>
    </w:p>
    <w:p w14:paraId="359F99B8" w14:textId="474D827A" w:rsidR="00EC525E" w:rsidRDefault="00EC525E" w:rsidP="00EC525E">
      <w:r>
        <w:t>Certificering af program for styring af systemændringer skal udføres som akkrediteret certificering af et certificeringsorgan, der er akkrediteret efter ISO/IEC 17021-1 eller ISO/IEC 17065 til certificering i henhold til Spillemyndighedens Certificeringsprogram SCP.03.00.DK af DANAK (Den Danske Akkrediteringsfond) eller et tilsvarende akkrediteringsorgan, som er medunderskriver af EA´s (European co-operation for Accreditation) multilaterale aftale om gensidig anerkendelse mht. certificering af ledelsessystemer eller af certificeringsorganer udenfor EA’s område af et akkrediteringsorgan, der er medunderskriver af den relevante multilaterale aftale om gensidig anerkendelse under IAF’s (International Accreditation Forum).</w:t>
      </w:r>
    </w:p>
    <w:p w14:paraId="614FE528" w14:textId="77777777" w:rsidR="00A31A62" w:rsidRDefault="00A31A62" w:rsidP="00EC525E"/>
    <w:p w14:paraId="46D90714" w14:textId="54086678" w:rsidR="00EC525E" w:rsidRDefault="00EC525E" w:rsidP="00EC525E">
      <w:r>
        <w:lastRenderedPageBreak/>
        <w:t>Dokumentation for testvirksomhedens akkreditering vedlægges certificeringsrapporten. Alternativt kan der linkes til akkrediteringen i certificeringsrapporten.</w:t>
      </w:r>
    </w:p>
    <w:p w14:paraId="0EF15EF0" w14:textId="36AC6569" w:rsidR="00EC525E" w:rsidRDefault="00EC525E" w:rsidP="00A31A62">
      <w:pPr>
        <w:pStyle w:val="Overskrift3"/>
      </w:pPr>
      <w:bookmarkStart w:id="13" w:name="_Toc171920326"/>
      <w:r>
        <w:t>Krav til personale der udfører certificeringsarbejdet</w:t>
      </w:r>
      <w:bookmarkEnd w:id="13"/>
    </w:p>
    <w:p w14:paraId="5CD3DA67" w14:textId="3750C5B3" w:rsidR="00EC525E" w:rsidRDefault="00EC525E" w:rsidP="00EC525E">
      <w:r>
        <w:t xml:space="preserve">Certificeringsarbejdet skal udføres af personale, der er tilstrækkeligt kvalificeret jf. kravene i afsnit 7 i ISO/IEC 17021-1 eller afsnit 6 i ISO/IEC 17065. Den akkrediterede testvirksomhed skal derfor ansætte </w:t>
      </w:r>
      <w:r w:rsidR="00C11851">
        <w:t xml:space="preserve">og oplære </w:t>
      </w:r>
      <w:r>
        <w:t xml:space="preserve">tilstrækkeligt kvalificeret, kompetent og erfarent personale. </w:t>
      </w:r>
    </w:p>
    <w:p w14:paraId="466E8A9E" w14:textId="670E1F23" w:rsidR="00EC525E" w:rsidRDefault="003463E0" w:rsidP="00A31A62">
      <w:pPr>
        <w:pStyle w:val="Overskrift3"/>
      </w:pPr>
      <w:bookmarkStart w:id="14" w:name="_Toc171920327"/>
      <w:r>
        <w:t>S</w:t>
      </w:r>
      <w:r w:rsidR="00EC525E">
        <w:t>uperviser</w:t>
      </w:r>
      <w:r>
        <w:t>ing</w:t>
      </w:r>
      <w:r w:rsidR="00EC525E">
        <w:t xml:space="preserve"> og </w:t>
      </w:r>
      <w:r w:rsidR="00F76EC1">
        <w:t>signering af standardrapporten</w:t>
      </w:r>
      <w:bookmarkEnd w:id="14"/>
    </w:p>
    <w:p w14:paraId="3C3F902B" w14:textId="77777777" w:rsidR="006368F7" w:rsidRDefault="00EC525E" w:rsidP="00A03FAB">
      <w:r>
        <w:t xml:space="preserve">Udførslen af certificeringsarbejdet skal superviseres </w:t>
      </w:r>
      <w:r w:rsidR="00A03FAB">
        <w:t>jf. kravene til supervisering i afsnit 2.3 i de generelle krav. Det er superviserens ansvar at</w:t>
      </w:r>
      <w:r w:rsidR="00A03FAB" w:rsidRPr="00A37E6A">
        <w:t xml:space="preserve"> </w:t>
      </w:r>
      <w:r w:rsidR="00A03FAB">
        <w:t xml:space="preserve">underskrive standardrapporten og derved </w:t>
      </w:r>
      <w:r w:rsidR="00A03FAB" w:rsidRPr="00A37E6A">
        <w:t xml:space="preserve">indestå for, at </w:t>
      </w:r>
      <w:r w:rsidR="00A61CE4">
        <w:t>certificeringen</w:t>
      </w:r>
      <w:r w:rsidR="00A03FAB" w:rsidRPr="00A37E6A">
        <w:t xml:space="preserve"> er udført fagligt forsvarligt.</w:t>
      </w:r>
    </w:p>
    <w:p w14:paraId="15C4680E" w14:textId="69658ADD" w:rsidR="00A31A62" w:rsidRPr="0096592A" w:rsidRDefault="00A31A62" w:rsidP="00A03FAB">
      <w:pPr>
        <w:rPr>
          <w:i/>
        </w:rPr>
      </w:pPr>
    </w:p>
    <w:p w14:paraId="397C29D8" w14:textId="6FACED2F" w:rsidR="0023025A" w:rsidRPr="00670819" w:rsidRDefault="009A64AB" w:rsidP="0023025A">
      <w:pPr>
        <w:pStyle w:val="Overskrift1"/>
        <w:spacing w:line="720" w:lineRule="exact"/>
        <w:contextualSpacing/>
        <w:rPr>
          <w:noProof/>
        </w:rPr>
      </w:pPr>
      <w:bookmarkStart w:id="15" w:name="_Toc171920328"/>
      <w:r w:rsidRPr="009A64AB">
        <w:lastRenderedPageBreak/>
        <w:t>Rammen for styring af systemændringer</w:t>
      </w:r>
      <w:bookmarkEnd w:id="15"/>
    </w:p>
    <w:p w14:paraId="6B5E1BCF" w14:textId="77777777" w:rsidR="0023025A" w:rsidRPr="00D6038C" w:rsidRDefault="0023025A"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3D81C09C" wp14:editId="3A37058F">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39DD1C" w14:textId="77777777" w:rsidR="0023025A" w:rsidRDefault="0023025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1C09C" id="Tekstfelt 3" o:spid="_x0000_s1028"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1C39DD1C" w14:textId="77777777" w:rsidR="0023025A" w:rsidRDefault="0023025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3025A" w14:paraId="69CD9D3C" w14:textId="77777777" w:rsidTr="003B6AE3">
        <w:tc>
          <w:tcPr>
            <w:tcW w:w="9752" w:type="dxa"/>
          </w:tcPr>
          <w:p w14:paraId="145DB3F6" w14:textId="77777777" w:rsidR="0023025A" w:rsidRDefault="0023025A" w:rsidP="0023025A">
            <w:pPr>
              <w:pStyle w:val="Kapitelsidenr"/>
              <w:spacing w:line="7100" w:lineRule="exact"/>
              <w:rPr>
                <w:noProof/>
              </w:rPr>
            </w:pPr>
          </w:p>
        </w:tc>
      </w:tr>
    </w:tbl>
    <w:p w14:paraId="101601D5" w14:textId="77777777" w:rsidR="0023025A" w:rsidRPr="00D6038C" w:rsidRDefault="0023025A" w:rsidP="00363FA7">
      <w:pPr>
        <w:rPr>
          <w:noProof/>
        </w:rPr>
      </w:pPr>
    </w:p>
    <w:p w14:paraId="37510599" w14:textId="77777777" w:rsidR="0023025A" w:rsidRPr="00D6038C" w:rsidRDefault="0023025A" w:rsidP="00363FA7">
      <w:pPr>
        <w:rPr>
          <w:noProof/>
        </w:rPr>
      </w:pPr>
    </w:p>
    <w:p w14:paraId="3A50816B" w14:textId="77777777" w:rsidR="0023025A" w:rsidRDefault="0023025A" w:rsidP="00363FA7">
      <w:pPr>
        <w:rPr>
          <w:noProof/>
        </w:rPr>
      </w:pPr>
      <w:r>
        <w:rPr>
          <w:noProof/>
        </w:rPr>
        <w:br w:type="page"/>
      </w:r>
    </w:p>
    <w:p w14:paraId="1AA50352" w14:textId="778D23F0" w:rsidR="009A64AB" w:rsidRDefault="009A64AB" w:rsidP="009A64AB">
      <w:r>
        <w:lastRenderedPageBreak/>
        <w:t>Den overordnede ramme for styring af systemændringer angiver grundlag</w:t>
      </w:r>
      <w:r w:rsidR="003B32DD">
        <w:t>et</w:t>
      </w:r>
      <w:r>
        <w:t xml:space="preserve">, der er nødvendigt forud for implementeringen af et program for styring af systemændringer. Det betyder, at tilladelsesindehaveren </w:t>
      </w:r>
      <w:r w:rsidR="0094486C">
        <w:t xml:space="preserve">og spilleverandøren </w:t>
      </w:r>
      <w:r>
        <w:t>skal:</w:t>
      </w:r>
    </w:p>
    <w:p w14:paraId="477D2CEB" w14:textId="191401B9" w:rsidR="009A64AB" w:rsidRDefault="009A64AB" w:rsidP="00737DE5">
      <w:pPr>
        <w:pStyle w:val="Opstilling-punkttegn"/>
      </w:pPr>
      <w:r>
        <w:t>placere beføjelser og ansvar for styring af systemændringer,</w:t>
      </w:r>
    </w:p>
    <w:p w14:paraId="2830FBD4" w14:textId="1737CC30" w:rsidR="009A64AB" w:rsidRDefault="009A64AB" w:rsidP="00737DE5">
      <w:pPr>
        <w:pStyle w:val="Opstilling-punkttegn"/>
      </w:pPr>
      <w:r>
        <w:t>udarbejde en formel ændringsplan, som skal fastsætte den overordnede ramme for håndtering af systemændringer,</w:t>
      </w:r>
    </w:p>
    <w:p w14:paraId="7A39C04A" w14:textId="6E911D95" w:rsidR="009A64AB" w:rsidRDefault="009A64AB" w:rsidP="00737DE5">
      <w:pPr>
        <w:pStyle w:val="Opstilling-punkttegn"/>
      </w:pPr>
      <w:r>
        <w:t xml:space="preserve">registrere og klassificere spilsystemets komponenter til brug for konfigurationsstyringen, </w:t>
      </w:r>
    </w:p>
    <w:p w14:paraId="1492D3A4" w14:textId="00BA70A6" w:rsidR="009A64AB" w:rsidRDefault="009A64AB" w:rsidP="00737DE5">
      <w:pPr>
        <w:pStyle w:val="Opstilling-punkttegn"/>
      </w:pPr>
      <w:r>
        <w:t>optegne ændringer i et ændringsregister, og</w:t>
      </w:r>
    </w:p>
    <w:p w14:paraId="5FCDFEB0" w14:textId="078F4B1C" w:rsidR="009A64AB" w:rsidRDefault="009A64AB" w:rsidP="00737DE5">
      <w:pPr>
        <w:pStyle w:val="Opstilling-punkttegn"/>
      </w:pPr>
      <w:r>
        <w:t>fastlægge et konfigurationsudgangspunkt for hele spilsystemet.</w:t>
      </w:r>
    </w:p>
    <w:p w14:paraId="21B0A168" w14:textId="77777777" w:rsidR="00737DE5" w:rsidRDefault="00737DE5" w:rsidP="009A64AB"/>
    <w:p w14:paraId="7CB0840B" w14:textId="58E9F032" w:rsidR="009A64AB" w:rsidRDefault="009A64AB" w:rsidP="009A64AB">
      <w:r>
        <w:t>Når komponenterne skal klassificeres, kan det være relevant at vurdere forskellene i spillenes indhold og spiltype, samt de forskellige risici forbundet hermed.</w:t>
      </w:r>
    </w:p>
    <w:p w14:paraId="1AC69F99" w14:textId="2B563093" w:rsidR="009A64AB" w:rsidRDefault="009A64AB" w:rsidP="00737DE5">
      <w:pPr>
        <w:pStyle w:val="Overskrift2"/>
      </w:pPr>
      <w:bookmarkStart w:id="16" w:name="_Toc171920329"/>
      <w:r>
        <w:t>Ansvaret for styring af systemændringer</w:t>
      </w:r>
      <w:bookmarkEnd w:id="16"/>
    </w:p>
    <w:p w14:paraId="50E55EF6" w14:textId="0C1D5FDC" w:rsidR="009A64AB" w:rsidRDefault="009A64AB" w:rsidP="00737DE5">
      <w:pPr>
        <w:pStyle w:val="Overskrift3"/>
      </w:pPr>
      <w:bookmarkStart w:id="17" w:name="_Toc171920330"/>
      <w:r>
        <w:t>Tilladelsesindehavers ansvar for styring af systemændringer</w:t>
      </w:r>
      <w:bookmarkEnd w:id="17"/>
    </w:p>
    <w:p w14:paraId="0A78EDEB" w14:textId="6BCFDFC0" w:rsidR="009A64AB" w:rsidRDefault="009A64AB" w:rsidP="009A64AB">
      <w:r>
        <w:t>Tilladelsesindehaver</w:t>
      </w:r>
      <w:r w:rsidR="00B307ED">
        <w:t xml:space="preserve"> </w:t>
      </w:r>
      <w:r>
        <w:t xml:space="preserve">er ansvarlig for ændringer i </w:t>
      </w:r>
      <w:r w:rsidR="00E206F2">
        <w:t>base platform</w:t>
      </w:r>
      <w:r>
        <w:t>, uanset om disse ændringer er udført af tilladelsesindehaveren, eller af tredjemand på tilladelsesindehaversforanledning.</w:t>
      </w:r>
    </w:p>
    <w:p w14:paraId="167ABCB6" w14:textId="77777777" w:rsidR="00737DE5" w:rsidRDefault="00737DE5" w:rsidP="009A64AB"/>
    <w:p w14:paraId="2F993479" w14:textId="20C7A8BC" w:rsidR="001C33E6" w:rsidRDefault="009A64AB" w:rsidP="009A64AB">
      <w:r>
        <w:t>Tilladelsesindehaver skal klarlægge og beskrive ansvar og beføjelser i forbindelse med gennemfør</w:t>
      </w:r>
      <w:r w:rsidR="00B307ED">
        <w:t>sel</w:t>
      </w:r>
      <w:r>
        <w:t xml:space="preserve"> og godkendelse af ændringsforløbet. </w:t>
      </w:r>
    </w:p>
    <w:p w14:paraId="5D5EE676" w14:textId="77777777" w:rsidR="001C33E6" w:rsidRDefault="001C33E6" w:rsidP="009A64AB"/>
    <w:p w14:paraId="5C4C0F16" w14:textId="26A10200" w:rsidR="009A64AB" w:rsidRDefault="009A64AB" w:rsidP="009A64AB">
      <w:r>
        <w:t>Hvis systemændringerne er styret af en af tilladelsesindehavers underleverandører, skal tilladelsesindehaver</w:t>
      </w:r>
      <w:r w:rsidR="001B4A7A">
        <w:t xml:space="preserve"> </w:t>
      </w:r>
      <w:r>
        <w:t>sørge for, at underleverandøren overholder kravene i dette dokument.</w:t>
      </w:r>
    </w:p>
    <w:p w14:paraId="79C245B8" w14:textId="2C35E174" w:rsidR="001B4A7A" w:rsidRDefault="001B4A7A" w:rsidP="00057F77">
      <w:pPr>
        <w:pStyle w:val="Overskrift3"/>
      </w:pPr>
      <w:bookmarkStart w:id="18" w:name="_Toc171920331"/>
      <w:r>
        <w:t>Spilleverandørs ansvar</w:t>
      </w:r>
      <w:r w:rsidR="00057F77">
        <w:t xml:space="preserve"> for styring af systemændringer</w:t>
      </w:r>
      <w:bookmarkEnd w:id="18"/>
    </w:p>
    <w:p w14:paraId="4A0AC74E" w14:textId="76F9AD6B" w:rsidR="001B4A7A" w:rsidRDefault="001B4A7A" w:rsidP="009A64AB">
      <w:r>
        <w:t>Spilleverandør er ansvarlig for ændringer i spilplatformen.</w:t>
      </w:r>
    </w:p>
    <w:p w14:paraId="027E5EF5" w14:textId="77777777" w:rsidR="001B4A7A" w:rsidRDefault="001B4A7A" w:rsidP="009A64AB"/>
    <w:p w14:paraId="6EBF7B60" w14:textId="6813CC37" w:rsidR="001B4A7A" w:rsidRDefault="001B4A7A" w:rsidP="009A64AB">
      <w:r>
        <w:t>Spilleverandør skal klarlægge og beskrive ansvar og beføjelser i forbindelse med gennemførsel</w:t>
      </w:r>
      <w:r w:rsidR="00B307ED">
        <w:t xml:space="preserve"> og godkendelse af ændringsforløbet.</w:t>
      </w:r>
    </w:p>
    <w:p w14:paraId="6CEB9A1A" w14:textId="261740A5" w:rsidR="009A64AB" w:rsidRDefault="009A64AB" w:rsidP="00737DE5">
      <w:pPr>
        <w:pStyle w:val="Overskrift3"/>
      </w:pPr>
      <w:bookmarkStart w:id="19" w:name="_Toc171920332"/>
      <w:r>
        <w:t>Ansvarligt personale hos tilladelsesindehaver</w:t>
      </w:r>
      <w:r w:rsidR="005F55DC">
        <w:t xml:space="preserve"> og spilleverandør</w:t>
      </w:r>
      <w:bookmarkEnd w:id="19"/>
    </w:p>
    <w:p w14:paraId="2583D2DB" w14:textId="5D9FA9EF" w:rsidR="009A64AB" w:rsidRDefault="009A64AB" w:rsidP="009A64AB">
      <w:r>
        <w:t xml:space="preserve">Tilladelsesindehaver </w:t>
      </w:r>
      <w:r w:rsidR="005F55DC">
        <w:t xml:space="preserve">og spilleverandør </w:t>
      </w:r>
      <w:r>
        <w:t>skal udpege én eller flere ansatte i virksomheden, der er overordnet ansvarlig for systemændringer. Dette kan tilrettelægges som et udvalg.</w:t>
      </w:r>
    </w:p>
    <w:p w14:paraId="589C2263" w14:textId="77777777" w:rsidR="00737DE5" w:rsidRDefault="00737DE5" w:rsidP="009A64AB"/>
    <w:p w14:paraId="4D3CD554" w14:textId="19AB3850" w:rsidR="009A64AB" w:rsidRDefault="009A64AB" w:rsidP="009A64AB">
      <w:r>
        <w:t>Den eller de ansvarlige ansatte skal have tilstrækkelig faglig kompetence og erfaring med håndteringen af systemændringer, samt have den nødvendige beslutningskompetence i virksomheden til at afgøre om en ændring skal gennemføres.</w:t>
      </w:r>
    </w:p>
    <w:p w14:paraId="24DD09AD" w14:textId="77777777" w:rsidR="00737DE5" w:rsidRDefault="00737DE5" w:rsidP="009A64AB"/>
    <w:p w14:paraId="31D0D314" w14:textId="5DA64E41" w:rsidR="009A64AB" w:rsidRDefault="009A64AB" w:rsidP="009A64AB">
      <w:r>
        <w:t>Den eller de ansvarlige ansatte skal sikre, at relevante medarbejdere ved tilladelsesindehaver</w:t>
      </w:r>
      <w:r w:rsidR="00E206F2">
        <w:t>, spilleverandør</w:t>
      </w:r>
      <w:r>
        <w:t xml:space="preserve"> eller hos den relevante underleverandør inddrages, så beslutninger træffes på et kvalificeret grundlag.</w:t>
      </w:r>
    </w:p>
    <w:p w14:paraId="395B3A21" w14:textId="77777777" w:rsidR="00737DE5" w:rsidRDefault="00737DE5" w:rsidP="009A64AB"/>
    <w:p w14:paraId="333E7EC2" w14:textId="0E24EB15" w:rsidR="009A64AB" w:rsidRDefault="009A64AB" w:rsidP="009A64AB">
      <w:r>
        <w:t xml:space="preserve">Forud for godkendelsen af en systemændring skal den eller de ansvarlige ansatte bekræfte, at: </w:t>
      </w:r>
    </w:p>
    <w:p w14:paraId="7F919FCE" w14:textId="658945FF" w:rsidR="009A64AB" w:rsidRDefault="009A64AB" w:rsidP="00737DE5">
      <w:pPr>
        <w:pStyle w:val="Opstilling-punkttegn"/>
      </w:pPr>
      <w:r>
        <w:t>den foreslåede systemændring kan udføres i overensstemmelse med Spillemyndighedens certificeringsprogram,</w:t>
      </w:r>
    </w:p>
    <w:p w14:paraId="10AC9F0B" w14:textId="07B1545F" w:rsidR="009A64AB" w:rsidRDefault="009A64AB" w:rsidP="00737DE5">
      <w:pPr>
        <w:pStyle w:val="Opstilling-punkttegn"/>
      </w:pPr>
      <w:r>
        <w:t>den foreslåede systemændring er nødvendig,</w:t>
      </w:r>
    </w:p>
    <w:p w14:paraId="495E308D" w14:textId="5971D6F5" w:rsidR="009A64AB" w:rsidRDefault="009A64AB" w:rsidP="00737DE5">
      <w:pPr>
        <w:pStyle w:val="Opstilling-punkttegn"/>
      </w:pPr>
      <w:r>
        <w:t>systemændringen er dokumenteret og kategoriseret,</w:t>
      </w:r>
    </w:p>
    <w:p w14:paraId="3D797CF8" w14:textId="67A655D5" w:rsidR="009A64AB" w:rsidRDefault="009A64AB" w:rsidP="00737DE5">
      <w:pPr>
        <w:pStyle w:val="Opstilling-punkttegn"/>
      </w:pPr>
      <w:r>
        <w:lastRenderedPageBreak/>
        <w:t>konsekvenserne ved implementeringen af systemændringen ikke kompromitterer spilsystemets integritet, og</w:t>
      </w:r>
    </w:p>
    <w:p w14:paraId="78BC1793" w14:textId="119B6D8F" w:rsidR="009A64AB" w:rsidRDefault="009A64AB" w:rsidP="00737DE5">
      <w:pPr>
        <w:pStyle w:val="Opstilling-punkttegn"/>
      </w:pPr>
      <w:r>
        <w:t>processen for de planlagte handlinger for implementeringen af systemændringen i dokumenter, hardware og/eller software er i overensstemmelse med afsnit 4 i dette dokument.</w:t>
      </w:r>
    </w:p>
    <w:p w14:paraId="0B7354E6" w14:textId="77777777" w:rsidR="00737DE5" w:rsidRDefault="00737DE5" w:rsidP="009A64AB"/>
    <w:p w14:paraId="62E1484E" w14:textId="1E24F90E" w:rsidR="009A64AB" w:rsidRDefault="009A64AB" w:rsidP="009A64AB">
      <w:r>
        <w:t>Dette, samt hvem der har deltaget i beslutningsprocessen, skal oplistes i ændringsregistreret, jf. afsnit 3.4.</w:t>
      </w:r>
    </w:p>
    <w:p w14:paraId="779FB35F" w14:textId="33A0C308" w:rsidR="009A64AB" w:rsidRDefault="009A64AB" w:rsidP="00737DE5">
      <w:pPr>
        <w:pStyle w:val="Overskrift2"/>
      </w:pPr>
      <w:bookmarkStart w:id="20" w:name="_Toc171920333"/>
      <w:r>
        <w:t>Plan for styring af systemændringer (Ændringsplan)</w:t>
      </w:r>
      <w:bookmarkEnd w:id="20"/>
    </w:p>
    <w:p w14:paraId="44B137F3" w14:textId="234FE2F5" w:rsidR="009A64AB" w:rsidRDefault="009A64AB" w:rsidP="009A64AB">
      <w:r>
        <w:t>Tilladelsesindehavers</w:t>
      </w:r>
      <w:r w:rsidR="00AD379F">
        <w:t xml:space="preserve"> og spilleverandørs</w:t>
      </w:r>
      <w:r>
        <w:t xml:space="preserve"> styring af systemændringer skal være beskrevet i en formel ændringsplan, som skal fastsætte den overordnede ramme for håndtering af systemændringer. </w:t>
      </w:r>
    </w:p>
    <w:p w14:paraId="5DBC499B" w14:textId="77777777" w:rsidR="009A64AB" w:rsidRDefault="009A64AB" w:rsidP="009A64AB">
      <w:r>
        <w:t>Tilladelsesindehavers ændringsplan skal:</w:t>
      </w:r>
    </w:p>
    <w:p w14:paraId="1B60A178" w14:textId="0A60CCA0" w:rsidR="009A64AB" w:rsidRDefault="009A64AB" w:rsidP="00737DE5">
      <w:pPr>
        <w:pStyle w:val="Opstilling-punkttegn"/>
      </w:pPr>
      <w:r>
        <w:t>være dokumenteret,</w:t>
      </w:r>
    </w:p>
    <w:p w14:paraId="651F2A1F" w14:textId="5FFBA07C" w:rsidR="009A64AB" w:rsidRDefault="009A64AB" w:rsidP="00737DE5">
      <w:pPr>
        <w:pStyle w:val="Opstilling-punkttegn"/>
      </w:pPr>
      <w:r>
        <w:t xml:space="preserve">være godkendt af direktionen, </w:t>
      </w:r>
    </w:p>
    <w:p w14:paraId="779FC392" w14:textId="44735593" w:rsidR="009A64AB" w:rsidRDefault="009A64AB" w:rsidP="00737DE5">
      <w:pPr>
        <w:pStyle w:val="Opstilling-punkttegn"/>
      </w:pPr>
      <w:r>
        <w:t>være underlagt tilstrækkelig intern kontrol,</w:t>
      </w:r>
    </w:p>
    <w:p w14:paraId="471EAFD9" w14:textId="2A8B379A" w:rsidR="009A64AB" w:rsidRDefault="009A64AB" w:rsidP="00737DE5">
      <w:pPr>
        <w:pStyle w:val="Opstilling-punkttegn"/>
      </w:pPr>
      <w:r>
        <w:t>identificere hvilken procedure, der anvendes til konfigurationsstyring jf. afsnit 3.3,</w:t>
      </w:r>
    </w:p>
    <w:p w14:paraId="7F4D02C0" w14:textId="00EA6134" w:rsidR="009A64AB" w:rsidRDefault="009A64AB" w:rsidP="00737DE5">
      <w:pPr>
        <w:pStyle w:val="Opstilling-punkttegn"/>
      </w:pPr>
      <w:r>
        <w:t>placere ansvar og beskrive tilladelsesindehavers ansattes beføjelser i forbindelse med ændringer af spilsystemet og dets komponenter samt sikre at komponentens forventede livscyklus er beskrevet,</w:t>
      </w:r>
    </w:p>
    <w:p w14:paraId="486F87AB" w14:textId="78804C71" w:rsidR="009A64AB" w:rsidRDefault="009A64AB" w:rsidP="00737DE5">
      <w:pPr>
        <w:pStyle w:val="Opstilling-punkttegn"/>
      </w:pPr>
      <w:r>
        <w:t xml:space="preserve">integreres med eventuelle underleverandørers formelle ændringsplaner, </w:t>
      </w:r>
    </w:p>
    <w:p w14:paraId="79B49823" w14:textId="6C51B593" w:rsidR="009A64AB" w:rsidRDefault="009A64AB" w:rsidP="00737DE5">
      <w:pPr>
        <w:pStyle w:val="Opstilling-punkttegn"/>
      </w:pPr>
      <w:r>
        <w:t>fastlægge ansvarsfordelingen mellem tilladelsesindehaver og eventuel underleverandør, og</w:t>
      </w:r>
    </w:p>
    <w:p w14:paraId="203D81EF" w14:textId="5BD1C544" w:rsidR="009A64AB" w:rsidRDefault="009A64AB" w:rsidP="00737DE5">
      <w:pPr>
        <w:pStyle w:val="Opstilling-punkttegn"/>
      </w:pPr>
      <w:r>
        <w:t>så vidt muligt altid referere til tilladelsesindehavers og eventuelle underleverandørers relevante procedurer.</w:t>
      </w:r>
    </w:p>
    <w:p w14:paraId="72AE742E" w14:textId="735A0360" w:rsidR="009A64AB" w:rsidRDefault="009A64AB" w:rsidP="00737DE5">
      <w:pPr>
        <w:pStyle w:val="Overskrift2"/>
      </w:pPr>
      <w:bookmarkStart w:id="21" w:name="_Toc171920334"/>
      <w:r>
        <w:t>Konfigurationsstyring</w:t>
      </w:r>
      <w:bookmarkEnd w:id="21"/>
    </w:p>
    <w:p w14:paraId="29ABF80E" w14:textId="70E6A2E1" w:rsidR="009A64AB" w:rsidRDefault="009A64AB" w:rsidP="009A64AB">
      <w:r>
        <w:t>Tilladelsesindehaver</w:t>
      </w:r>
      <w:r w:rsidR="00F357F6">
        <w:t xml:space="preserve"> og spilleverandørs</w:t>
      </w:r>
      <w:r>
        <w:t xml:space="preserve"> skal have konfigurationsstyring, der skaber et overblik over </w:t>
      </w:r>
      <w:r w:rsidR="00AA1034">
        <w:t xml:space="preserve">henholdsvis base- og spilplatform </w:t>
      </w:r>
      <w:r>
        <w:t xml:space="preserve">ved at identificere de individuelle komponenter. Når de individuelle komponenter i </w:t>
      </w:r>
      <w:r w:rsidR="00020820">
        <w:t xml:space="preserve">platformene </w:t>
      </w:r>
      <w:r>
        <w:t>er blevet registreret og klassificeret i komponentregistret jf. afsnit 3.3.2, dannes der et konfigurationsudgangspunkt jf. afsnit 3.5, som sikrer muligheden for at identificere ændringer i forbindelse med fremtidige certificeringer.</w:t>
      </w:r>
    </w:p>
    <w:p w14:paraId="3805CAD2" w14:textId="77777777" w:rsidR="00210508" w:rsidRDefault="00210508" w:rsidP="009A64AB"/>
    <w:p w14:paraId="455807EE" w14:textId="22DF74DC" w:rsidR="009A64AB" w:rsidRDefault="009A64AB" w:rsidP="009A64AB">
      <w:r>
        <w:t>Denne konfigurationsstyring skal supplere eksisterende konfigurationsstyring hos tilladelsesindehaver</w:t>
      </w:r>
      <w:r w:rsidR="00F357F6">
        <w:t xml:space="preserve"> og spilleverandør</w:t>
      </w:r>
      <w:r>
        <w:t>.</w:t>
      </w:r>
    </w:p>
    <w:p w14:paraId="46641791" w14:textId="77777777" w:rsidR="00210508" w:rsidRDefault="00210508" w:rsidP="009A64AB"/>
    <w:p w14:paraId="5D34FCF1" w14:textId="2EE96B94" w:rsidR="009A64AB" w:rsidRDefault="009A64AB" w:rsidP="009A64AB">
      <w:r>
        <w:t xml:space="preserve">Sker der ikke allerede konfigurationsstyring af tilladelsesindehavers </w:t>
      </w:r>
      <w:r w:rsidR="004451C3">
        <w:t xml:space="preserve">base platform og af spilleverandørs </w:t>
      </w:r>
      <w:r>
        <w:t>spil</w:t>
      </w:r>
      <w:r w:rsidR="00F2411D">
        <w:t>platform</w:t>
      </w:r>
      <w:r>
        <w:t>, skal dette dokument betragtes som minimumskrav til konfigurationsstyring</w:t>
      </w:r>
      <w:r w:rsidR="00F2411D">
        <w:t>en</w:t>
      </w:r>
      <w:r>
        <w:t>.</w:t>
      </w:r>
    </w:p>
    <w:p w14:paraId="54D88E54" w14:textId="4BD0D5BF" w:rsidR="009A64AB" w:rsidRDefault="001F6AE2" w:rsidP="00210508">
      <w:pPr>
        <w:pStyle w:val="Overskrift3"/>
      </w:pPr>
      <w:bookmarkStart w:id="22" w:name="_Toc171920335"/>
      <w:r>
        <w:t>Base- og spilplatformens</w:t>
      </w:r>
      <w:r w:rsidR="009A64AB">
        <w:t xml:space="preserve"> systemstruktur og definition af komponenter</w:t>
      </w:r>
      <w:bookmarkEnd w:id="22"/>
    </w:p>
    <w:p w14:paraId="12D9121F" w14:textId="0D82C55B" w:rsidR="009A64AB" w:rsidRDefault="001F6AE2" w:rsidP="009A64AB">
      <w:r>
        <w:t>Base- og s</w:t>
      </w:r>
      <w:r w:rsidR="009A64AB">
        <w:t>pil</w:t>
      </w:r>
      <w:r>
        <w:t>platformens</w:t>
      </w:r>
      <w:r w:rsidR="009A64AB">
        <w:t xml:space="preserve"> systemstruktur består af de definerede hardware- og softwarekomponenter, samt disses indbyrdes forbindelser og afhængigheder.</w:t>
      </w:r>
    </w:p>
    <w:p w14:paraId="4B0DAE83" w14:textId="77777777" w:rsidR="00294250" w:rsidRDefault="00294250" w:rsidP="009A64AB"/>
    <w:p w14:paraId="2C98EE6E" w14:textId="77777777" w:rsidR="009A64AB" w:rsidRDefault="009A64AB" w:rsidP="009A64AB">
      <w:r>
        <w:t>Komponenterne skal defineres i et komponentregister jf. afsnit 3.3.2 på baggrund af, hvorvidt deres funktionelle og fysiske egenskaber kan styres individuelt.</w:t>
      </w:r>
    </w:p>
    <w:p w14:paraId="782DBA56" w14:textId="77777777" w:rsidR="00294250" w:rsidRDefault="00294250" w:rsidP="009A64AB"/>
    <w:p w14:paraId="01FFAA29" w14:textId="4E9D009F" w:rsidR="009A64AB" w:rsidRDefault="009A64AB" w:rsidP="009A64AB">
      <w:r>
        <w:t>Denne definition skal tage udgangspunkt i:</w:t>
      </w:r>
    </w:p>
    <w:p w14:paraId="482FA336" w14:textId="0AF02046" w:rsidR="009A64AB" w:rsidRDefault="009A64AB" w:rsidP="00210508">
      <w:pPr>
        <w:pStyle w:val="Opstilling-punkttegn"/>
      </w:pPr>
      <w:r>
        <w:t>krav i lovgivningen,</w:t>
      </w:r>
    </w:p>
    <w:p w14:paraId="669530EC" w14:textId="4A8AAD26" w:rsidR="009A64AB" w:rsidRDefault="009A64AB" w:rsidP="00210508">
      <w:pPr>
        <w:pStyle w:val="Opstilling-punkttegn"/>
      </w:pPr>
      <w:r>
        <w:t>væsentlighed i forhold til risiko for fortrolighed, integritet, tilgængelighed og sporbarhed jf. afsnit 3.3.3,</w:t>
      </w:r>
    </w:p>
    <w:p w14:paraId="0482CA92" w14:textId="344FDDB6" w:rsidR="009A64AB" w:rsidRDefault="009A64AB" w:rsidP="00210508">
      <w:pPr>
        <w:pStyle w:val="Opstilling-punkttegn"/>
      </w:pPr>
      <w:r>
        <w:t>ny eller ændret teknologi, design eller udvikling, og</w:t>
      </w:r>
    </w:p>
    <w:p w14:paraId="28A1E7AE" w14:textId="49EC6A9E" w:rsidR="009A64AB" w:rsidRDefault="009A64AB" w:rsidP="00210508">
      <w:pPr>
        <w:pStyle w:val="Opstilling-punkttegn"/>
      </w:pPr>
      <w:r>
        <w:lastRenderedPageBreak/>
        <w:t>grænseflade til andre komponenter.</w:t>
      </w:r>
    </w:p>
    <w:p w14:paraId="3908F8F1" w14:textId="77777777" w:rsidR="00210508" w:rsidRDefault="00210508" w:rsidP="009A64AB"/>
    <w:p w14:paraId="6641D13B" w14:textId="6CD9FB9D" w:rsidR="009A64AB" w:rsidRDefault="009A64AB" w:rsidP="009A64AB">
      <w:r>
        <w:t xml:space="preserve">Målsætningen med at definere komponenterne er at optimere muligheden for en styret udviklingsproces for </w:t>
      </w:r>
      <w:r w:rsidR="004E584D">
        <w:t>base- og spilplatform</w:t>
      </w:r>
      <w:r>
        <w:t>. Definitionen af komponenter skal igangsættes så tidligt som muligt i komponentens livscyklus, samt løbende revurderes i takt med komponentens udvikling.</w:t>
      </w:r>
    </w:p>
    <w:p w14:paraId="0604A82B" w14:textId="3F97BEB0" w:rsidR="009A64AB" w:rsidRDefault="009A64AB" w:rsidP="00210508">
      <w:pPr>
        <w:pStyle w:val="Overskrift3"/>
      </w:pPr>
      <w:bookmarkStart w:id="23" w:name="_Toc171920336"/>
      <w:r>
        <w:t>Registrering af komponenter i et komponentregister</w:t>
      </w:r>
      <w:bookmarkEnd w:id="23"/>
    </w:p>
    <w:p w14:paraId="7BB42407" w14:textId="0196A1C9" w:rsidR="009A64AB" w:rsidRDefault="009A64AB" w:rsidP="009A64AB">
      <w:r>
        <w:t xml:space="preserve">Tilladelsesindehaver </w:t>
      </w:r>
      <w:r w:rsidR="003A791B">
        <w:t>og spilleverandør</w:t>
      </w:r>
      <w:r>
        <w:t xml:space="preserve"> skal registrere alle definerede komponenter i et komponentregister.</w:t>
      </w:r>
    </w:p>
    <w:p w14:paraId="344BFA2C" w14:textId="77777777" w:rsidR="00294250" w:rsidRDefault="00294250" w:rsidP="009A64AB"/>
    <w:p w14:paraId="48D71967" w14:textId="559BBAE8" w:rsidR="009A64AB" w:rsidRDefault="009A64AB" w:rsidP="009A64AB">
      <w:r>
        <w:t xml:space="preserve">Detaljeringsgraden af dette register </w:t>
      </w:r>
      <w:r w:rsidR="00271CB8">
        <w:t xml:space="preserve">bestemmes af </w:t>
      </w:r>
      <w:r>
        <w:t xml:space="preserve">tilladelsesindehaver </w:t>
      </w:r>
      <w:r w:rsidR="003A791B">
        <w:t>og spilleveran</w:t>
      </w:r>
      <w:r w:rsidR="00475E2E">
        <w:t>d</w:t>
      </w:r>
      <w:r w:rsidR="003A791B">
        <w:t>ør</w:t>
      </w:r>
      <w:r>
        <w:t xml:space="preserve">. Er detaljeringsgraden meget lav – fx hvis </w:t>
      </w:r>
      <w:r w:rsidR="00475E2E">
        <w:t xml:space="preserve">base- eller spilplatform </w:t>
      </w:r>
      <w:r>
        <w:t>er eneste komponent – vil enhver ændring til komponenten skulle underlægges en høj grad af styring og kontrol. En højere detaljeringsgrad giver mulighed for at differentiere graden af styring og kontrol i forhold til det enkelte komponents væsentlighed.</w:t>
      </w:r>
    </w:p>
    <w:p w14:paraId="20C2DAC7" w14:textId="77777777" w:rsidR="00294250" w:rsidRDefault="00294250" w:rsidP="009A64AB"/>
    <w:p w14:paraId="7EF65DCE" w14:textId="67C236F2" w:rsidR="009A64AB" w:rsidRDefault="009A64AB" w:rsidP="009A64AB">
      <w:r>
        <w:t>Følgende information om komponenten skal registreres:</w:t>
      </w:r>
    </w:p>
    <w:p w14:paraId="4C799C6D" w14:textId="45407778" w:rsidR="009A64AB" w:rsidRDefault="009A64AB" w:rsidP="00E32B1E">
      <w:pPr>
        <w:pStyle w:val="Opstilling-punkttegn"/>
      </w:pPr>
      <w:r>
        <w:t>definition af komponenten,</w:t>
      </w:r>
    </w:p>
    <w:p w14:paraId="7072CD59" w14:textId="080270F0" w:rsidR="009A64AB" w:rsidRDefault="009A64AB" w:rsidP="00E32B1E">
      <w:pPr>
        <w:pStyle w:val="Opstilling-punkttegn"/>
      </w:pPr>
      <w:r>
        <w:t>unikt identifikationsnummer,</w:t>
      </w:r>
    </w:p>
    <w:p w14:paraId="7F3CC1AB" w14:textId="0EA5BC90" w:rsidR="009A64AB" w:rsidRDefault="009A64AB" w:rsidP="00E32B1E">
      <w:pPr>
        <w:pStyle w:val="Opstilling-punkttegn"/>
      </w:pPr>
      <w:r>
        <w:t>versionsnummer,</w:t>
      </w:r>
    </w:p>
    <w:p w14:paraId="58DEC484" w14:textId="3C37E3C4" w:rsidR="009A64AB" w:rsidRDefault="009A64AB" w:rsidP="00E32B1E">
      <w:pPr>
        <w:pStyle w:val="Opstilling-punkttegn"/>
      </w:pPr>
      <w:r>
        <w:t>identificerende karakteristika,</w:t>
      </w:r>
    </w:p>
    <w:p w14:paraId="7525DE7B" w14:textId="63BBBEBC" w:rsidR="009A64AB" w:rsidRDefault="009A64AB" w:rsidP="00E32B1E">
      <w:pPr>
        <w:pStyle w:val="Opstilling-punkttegn"/>
      </w:pPr>
      <w:r>
        <w:t>ejer, der er ansvarlig for ændringer af komponenten,</w:t>
      </w:r>
    </w:p>
    <w:p w14:paraId="48D50F6A" w14:textId="10FE343F" w:rsidR="009A64AB" w:rsidRDefault="009A64AB" w:rsidP="00E32B1E">
      <w:pPr>
        <w:pStyle w:val="Opstilling-punkttegn"/>
      </w:pPr>
      <w:r>
        <w:t xml:space="preserve">klassificering i forhold til fortrolighed, integritet, tilgængelighed og sporbarhed jf. afsnit 3.3.3, </w:t>
      </w:r>
    </w:p>
    <w:p w14:paraId="30BD43BB" w14:textId="4E987037" w:rsidR="009A64AB" w:rsidRDefault="009A64AB" w:rsidP="00E32B1E">
      <w:pPr>
        <w:pStyle w:val="Opstilling-punkttegn"/>
      </w:pPr>
      <w:r>
        <w:t>checksum/hashværdi for komponenter klassificeret 3 (væsentlig relevans), jf. afsnit 3.3.3 og</w:t>
      </w:r>
    </w:p>
    <w:p w14:paraId="34418F67" w14:textId="77777777" w:rsidR="00E32B1E" w:rsidRDefault="009A64AB" w:rsidP="00E32B1E">
      <w:pPr>
        <w:pStyle w:val="Opstilling-punkttegn"/>
      </w:pPr>
      <w:r>
        <w:t xml:space="preserve">den geografiske placering, hvis der er tale om hardwarekomponenter. </w:t>
      </w:r>
    </w:p>
    <w:p w14:paraId="5CFC8AD4" w14:textId="77777777" w:rsidR="00E32B1E" w:rsidRDefault="00E32B1E" w:rsidP="00E32B1E">
      <w:pPr>
        <w:pStyle w:val="Opstilling-punkttegn"/>
        <w:numPr>
          <w:ilvl w:val="0"/>
          <w:numId w:val="0"/>
        </w:numPr>
      </w:pPr>
    </w:p>
    <w:p w14:paraId="018AF104" w14:textId="5947D5E2" w:rsidR="009A64AB" w:rsidRDefault="009A64AB" w:rsidP="00E32B1E">
      <w:pPr>
        <w:pStyle w:val="Opstilling-punkttegn"/>
        <w:numPr>
          <w:ilvl w:val="0"/>
          <w:numId w:val="0"/>
        </w:numPr>
      </w:pPr>
      <w:r>
        <w:t>Informationen skal danne grundlag for, at den akkrediterede testvirksomhed kan inspicere, om komponenten har ændret sig i forhold til konfigurationsudgangspunktet, jf. afsnit 3.5.</w:t>
      </w:r>
    </w:p>
    <w:p w14:paraId="4A4CE77E" w14:textId="0205220F" w:rsidR="009A64AB" w:rsidRDefault="009A64AB" w:rsidP="00E32B1E">
      <w:pPr>
        <w:pStyle w:val="Overskrift3"/>
      </w:pPr>
      <w:bookmarkStart w:id="24" w:name="_Toc171920337"/>
      <w:r>
        <w:t>Klassificering af komponenter</w:t>
      </w:r>
      <w:bookmarkEnd w:id="24"/>
    </w:p>
    <w:p w14:paraId="035999BB" w14:textId="77777777" w:rsidR="009A64AB" w:rsidRDefault="009A64AB" w:rsidP="009A64AB">
      <w:r>
        <w:t>Alle definerede komponenter skal klassificeres i forhold til følgende fire kriterier:</w:t>
      </w:r>
    </w:p>
    <w:p w14:paraId="1F6B486B" w14:textId="244FE342" w:rsidR="009A64AB" w:rsidRDefault="009A64AB" w:rsidP="00E32B1E">
      <w:pPr>
        <w:pStyle w:val="Opstilling-punkttegn"/>
      </w:pPr>
      <w:r w:rsidRPr="00820C08">
        <w:rPr>
          <w:u w:val="single"/>
        </w:rPr>
        <w:t>Fortrolighed</w:t>
      </w:r>
      <w:r w:rsidR="0015743F">
        <w:rPr>
          <w:u w:val="single"/>
        </w:rPr>
        <w:t>:</w:t>
      </w:r>
      <w:r>
        <w:t xml:space="preserve"> fortrolige oplysninger om kunder (fx identifikations- eller transaktionsoplysninger).</w:t>
      </w:r>
    </w:p>
    <w:p w14:paraId="71C5EE29" w14:textId="46C2AEAE" w:rsidR="009A64AB" w:rsidRDefault="009A64AB" w:rsidP="00E32B1E">
      <w:pPr>
        <w:pStyle w:val="Opstilling-punkttegn"/>
      </w:pPr>
      <w:r w:rsidRPr="00820C08">
        <w:rPr>
          <w:u w:val="single"/>
        </w:rPr>
        <w:t>Integritet</w:t>
      </w:r>
      <w:r w:rsidR="0015743F">
        <w:rPr>
          <w:u w:val="single"/>
        </w:rPr>
        <w:t>:</w:t>
      </w:r>
      <w:r>
        <w:t xml:space="preserve"> integriteten af selve spilsystemet, dets funktioner, og den information der gemmes i spilsystemet. </w:t>
      </w:r>
    </w:p>
    <w:p w14:paraId="514E8B10" w14:textId="0E55BCBC" w:rsidR="009A64AB" w:rsidRDefault="009A64AB" w:rsidP="00E32B1E">
      <w:pPr>
        <w:pStyle w:val="Opstilling-punkttegn"/>
      </w:pPr>
      <w:r w:rsidRPr="00820C08">
        <w:rPr>
          <w:u w:val="single"/>
        </w:rPr>
        <w:t>Tilgængelighed</w:t>
      </w:r>
      <w:r w:rsidR="0015743F">
        <w:rPr>
          <w:u w:val="single"/>
        </w:rPr>
        <w:t>:</w:t>
      </w:r>
      <w:r>
        <w:t xml:space="preserve"> tilgængeligheden af information om kunden.</w:t>
      </w:r>
    </w:p>
    <w:p w14:paraId="726BB949" w14:textId="5FCE715A" w:rsidR="00E069C0" w:rsidRDefault="009A64AB" w:rsidP="00E069C0">
      <w:pPr>
        <w:pStyle w:val="Opstilling-punkttegn"/>
      </w:pPr>
      <w:r w:rsidRPr="00820C08">
        <w:rPr>
          <w:u w:val="single"/>
        </w:rPr>
        <w:t>Sporbarhed</w:t>
      </w:r>
      <w:r w:rsidR="0015743F">
        <w:rPr>
          <w:u w:val="single"/>
        </w:rPr>
        <w:t>:</w:t>
      </w:r>
      <w:r>
        <w:t xml:space="preserve"> brugernes aktivitet (både kunder, ansatte og tredjepart) i forhold til komponenten.</w:t>
      </w:r>
    </w:p>
    <w:p w14:paraId="4CEA0FBD" w14:textId="77777777" w:rsidR="00E069C0" w:rsidRDefault="00E069C0" w:rsidP="00E069C0">
      <w:pPr>
        <w:pStyle w:val="Opstilling-punkttegn"/>
        <w:numPr>
          <w:ilvl w:val="0"/>
          <w:numId w:val="0"/>
        </w:numPr>
      </w:pPr>
    </w:p>
    <w:p w14:paraId="3ADB23C6" w14:textId="33472F30" w:rsidR="009A64AB" w:rsidRDefault="009A64AB" w:rsidP="00E069C0">
      <w:pPr>
        <w:pStyle w:val="Opstilling-punkttegn"/>
        <w:numPr>
          <w:ilvl w:val="0"/>
          <w:numId w:val="0"/>
        </w:numPr>
      </w:pPr>
      <w:r>
        <w:t>På baggrund af komponenternes relevans i forhold til at skabe eller sikre kriterierne ovenfor tildeles en relevanskode indenfor hvert enkelt af de fire kriterier på skalaen nedenfor:</w:t>
      </w:r>
    </w:p>
    <w:p w14:paraId="03F82997" w14:textId="4E65CF97" w:rsidR="009A64AB" w:rsidRDefault="009A64AB" w:rsidP="00E069C0">
      <w:pPr>
        <w:pStyle w:val="Opstilling-talellerbogst"/>
        <w:numPr>
          <w:ilvl w:val="0"/>
          <w:numId w:val="16"/>
        </w:numPr>
      </w:pPr>
      <w:r>
        <w:t xml:space="preserve">ingen relevans (komponenten kan ikke have nogen negativ indflydelse på kriteriet), </w:t>
      </w:r>
    </w:p>
    <w:p w14:paraId="62604458" w14:textId="6680579A" w:rsidR="009A64AB" w:rsidRDefault="009A64AB" w:rsidP="00E069C0">
      <w:pPr>
        <w:pStyle w:val="Opstilling-talellerbogst"/>
      </w:pPr>
      <w:r>
        <w:t xml:space="preserve">nogen relevans (komponenten kan have indflydelse på kriteriet), og </w:t>
      </w:r>
    </w:p>
    <w:p w14:paraId="222AD08B" w14:textId="17EE4504" w:rsidR="009A64AB" w:rsidRDefault="009A64AB" w:rsidP="00E069C0">
      <w:pPr>
        <w:pStyle w:val="Opstilling-talellerbogst"/>
      </w:pPr>
      <w:r>
        <w:t>væsentlig relevans (kriteriet er afhængig af komponenten).</w:t>
      </w:r>
    </w:p>
    <w:p w14:paraId="75F1A5A4" w14:textId="77777777" w:rsidR="00E32B1E" w:rsidRDefault="00E32B1E" w:rsidP="009A64AB"/>
    <w:p w14:paraId="5F8F1F8A" w14:textId="5F7A67EC" w:rsidR="009A64AB" w:rsidRDefault="009A64AB" w:rsidP="009A64AB">
      <w:r>
        <w:t>Den højeste relevanskode indenfor de fire kriterier definerer komponentens klassificering.</w:t>
      </w:r>
    </w:p>
    <w:p w14:paraId="10B9D012" w14:textId="0F84C380" w:rsidR="009A64AB" w:rsidRDefault="009A64AB" w:rsidP="00E32B1E">
      <w:pPr>
        <w:pStyle w:val="Overskrift3"/>
      </w:pPr>
      <w:bookmarkStart w:id="25" w:name="_Toc171920338"/>
      <w:r>
        <w:lastRenderedPageBreak/>
        <w:t>Klassificering af hardware-komponenter i virtuelle servere (cloud)</w:t>
      </w:r>
      <w:bookmarkEnd w:id="25"/>
    </w:p>
    <w:p w14:paraId="436FFB56" w14:textId="069356F5" w:rsidR="009A64AB" w:rsidRDefault="009A64AB" w:rsidP="009A64AB">
      <w:r>
        <w:t>Anvender tilladelsesindehaver</w:t>
      </w:r>
      <w:r w:rsidR="00BA72C3">
        <w:t xml:space="preserve"> eller spilleverandør</w:t>
      </w:r>
      <w:r>
        <w:t xml:space="preserve"> et virtuelt servermiljø kan dette påvirke klassificeringen, som beskrevet i afsnit 3.3.3</w:t>
      </w:r>
      <w:r w:rsidDel="00F904F2">
        <w:t>.</w:t>
      </w:r>
      <w:r>
        <w:t xml:space="preserve"> </w:t>
      </w:r>
    </w:p>
    <w:p w14:paraId="3A09DFF2" w14:textId="4919C6DB" w:rsidR="009A64AB" w:rsidRDefault="009A64AB" w:rsidP="00815A17">
      <w:pPr>
        <w:pStyle w:val="Overskrift4"/>
      </w:pPr>
      <w:r>
        <w:t>Eget virtuelt servermiljø</w:t>
      </w:r>
    </w:p>
    <w:p w14:paraId="27E10841" w14:textId="6CC19F6E" w:rsidR="009A64AB" w:rsidRDefault="009A64AB" w:rsidP="009A64AB">
      <w:r>
        <w:t>I situationer hvor en tilladelsesindehaver</w:t>
      </w:r>
      <w:r w:rsidR="00F904F2">
        <w:t xml:space="preserve"> eller spilleverandør</w:t>
      </w:r>
      <w:r>
        <w:t xml:space="preserve"> bruger eget virtuelt servermiljø til at understøtte </w:t>
      </w:r>
      <w:r w:rsidR="00A5261B">
        <w:t>henholdsvis base- eller spilplatform</w:t>
      </w:r>
      <w:r>
        <w:t xml:space="preserve">, skal hardwaren, der understøtter det virtuelle servermiljø, have tilstrækkelig redundans og kapacitet til at sikre forsat drift ved fejl på enkelte hardware-komponenter, så der sikres kontinuerlig og uforstyrret drift af </w:t>
      </w:r>
      <w:r w:rsidR="00A5261B">
        <w:t xml:space="preserve">platformen </w:t>
      </w:r>
      <w:r>
        <w:t>til fejlen er udbedret. I denne situation kan de enkelte hardware-komponenter klassificeres med en lavere relevanskode jf. afsnit 3.3.3.</w:t>
      </w:r>
    </w:p>
    <w:p w14:paraId="0C350A36" w14:textId="77777777" w:rsidR="00E479D7" w:rsidRDefault="00E479D7" w:rsidP="009A64AB"/>
    <w:p w14:paraId="7F066812" w14:textId="5B0E2EE7" w:rsidR="009A64AB" w:rsidRDefault="009A64AB" w:rsidP="009A64AB">
      <w:r>
        <w:t xml:space="preserve">I situationer hvor den samlede fysiske hardware under virtualiseringslaget ikke har tilstrækkelig redundans og kapacitet til at imødekomme fejl på de enkelte hardware-komponenter og således ikke kan sikre kontinuerlig og uforstyrret drift af </w:t>
      </w:r>
      <w:r w:rsidR="00380649">
        <w:t xml:space="preserve">platformen </w:t>
      </w:r>
      <w:r>
        <w:t>til fejlen er udbedret, skal de enkelte hardware-komponenter klassificeres med en højere relevanskode jf. afsnit 3.3.3.</w:t>
      </w:r>
    </w:p>
    <w:p w14:paraId="33D37F2A" w14:textId="12255780" w:rsidR="009A64AB" w:rsidRDefault="009A64AB" w:rsidP="00E479D7">
      <w:pPr>
        <w:pStyle w:val="Overskrift4"/>
      </w:pPr>
      <w:r>
        <w:t>Offentligt virtuelt servermiljø</w:t>
      </w:r>
    </w:p>
    <w:p w14:paraId="53C23537" w14:textId="57481F33" w:rsidR="009A64AB" w:rsidRDefault="009A64AB" w:rsidP="009A64AB">
      <w:r>
        <w:t xml:space="preserve">I situationer hvor en </w:t>
      </w:r>
      <w:r w:rsidR="005A6003">
        <w:t>tilladelsesindehaver eller spil</w:t>
      </w:r>
      <w:r>
        <w:t xml:space="preserve">leverandør </w:t>
      </w:r>
      <w:r w:rsidR="005A6003">
        <w:t>anvender</w:t>
      </w:r>
      <w:r>
        <w:t xml:space="preserve"> et </w:t>
      </w:r>
      <w:r w:rsidR="006341FA">
        <w:t xml:space="preserve">offentligt </w:t>
      </w:r>
      <w:r>
        <w:t>virtuelt servermiljø (</w:t>
      </w:r>
      <w:r w:rsidR="002F3BDB">
        <w:t xml:space="preserve">offentlig </w:t>
      </w:r>
      <w:r>
        <w:t xml:space="preserve">cloud), skal hardware komponenter i servermiljøet ikke klassificeres efter afsnit 3.3.3, når </w:t>
      </w:r>
      <w:r w:rsidR="00D51A73">
        <w:t>ejeren af den offentlige cloud</w:t>
      </w:r>
      <w:r>
        <w:t xml:space="preserve"> opfylder følgende betingelser:</w:t>
      </w:r>
    </w:p>
    <w:p w14:paraId="5C805958" w14:textId="04E1D753" w:rsidR="009A64AB" w:rsidRDefault="00FA630E" w:rsidP="00E479D7">
      <w:pPr>
        <w:pStyle w:val="Opstilling-punkttegn"/>
      </w:pPr>
      <w:r>
        <w:t xml:space="preserve">Ejeren </w:t>
      </w:r>
      <w:r w:rsidR="009A64AB">
        <w:t xml:space="preserve">må ikke være en del af tilladelsesindehavers </w:t>
      </w:r>
      <w:r>
        <w:t xml:space="preserve">eller spilleverandørs </w:t>
      </w:r>
      <w:r w:rsidR="009A64AB">
        <w:t xml:space="preserve">koncern eller på anden måde forbundet tilladelsesindehavers </w:t>
      </w:r>
      <w:r w:rsidR="003B3962">
        <w:t xml:space="preserve">eller spilleverandørs </w:t>
      </w:r>
      <w:r w:rsidR="009A64AB">
        <w:t>forretning.</w:t>
      </w:r>
    </w:p>
    <w:p w14:paraId="42F0610E" w14:textId="30AF0840" w:rsidR="009A64AB" w:rsidRDefault="009A64AB" w:rsidP="00E479D7">
      <w:pPr>
        <w:pStyle w:val="Opstilling-punkttegn"/>
      </w:pPr>
      <w:r>
        <w:t>Er certificeret efter ISO/IEC 27001.</w:t>
      </w:r>
    </w:p>
    <w:p w14:paraId="1AC838FE" w14:textId="065EE224" w:rsidR="009A64AB" w:rsidRDefault="009A64AB" w:rsidP="00E479D7">
      <w:pPr>
        <w:pStyle w:val="Opstilling-punkttegn"/>
      </w:pPr>
      <w:r>
        <w:t>Hardwaren, der understøtter det virtuelle servermiljø, skal have tilstrækkelig redundans og kapacitet til at sikre forsat drift ved fejl på enkelte hardware-komponenter, så der sikres kontinuerlig og uforstyrret drift af spilsystemet til fejlen er udbedret.</w:t>
      </w:r>
    </w:p>
    <w:p w14:paraId="0E3F3920" w14:textId="6C39741C" w:rsidR="009A64AB" w:rsidRDefault="009A64AB" w:rsidP="00E479D7">
      <w:pPr>
        <w:pStyle w:val="Overskrift2"/>
      </w:pPr>
      <w:bookmarkStart w:id="26" w:name="_Toc171920339"/>
      <w:r>
        <w:t>Registrering af ændringer i et ændringsregister</w:t>
      </w:r>
      <w:bookmarkEnd w:id="26"/>
    </w:p>
    <w:p w14:paraId="2A7F33BA" w14:textId="77777777" w:rsidR="009A64AB" w:rsidRDefault="009A64AB" w:rsidP="009A64AB">
      <w:r>
        <w:t>Alle ændringer foretaget i spilsystemet skal optegnes og dateres i et ændringsregister. Dette register skal kunne danne grundlag for, at den akkrediterede testvirksomhed kan inspicere hvilke ændringer, der er foretaget på den enkelte komponent i forhold til konfigurationsudgangspunktet, jf. afsnit 3.5.</w:t>
      </w:r>
    </w:p>
    <w:p w14:paraId="6CF03BC3" w14:textId="670E3EED" w:rsidR="009A64AB" w:rsidRDefault="00A064A0" w:rsidP="00E479D7">
      <w:pPr>
        <w:pStyle w:val="Overskrift2"/>
      </w:pPr>
      <w:bookmarkStart w:id="27" w:name="_Toc171920340"/>
      <w:r>
        <w:t xml:space="preserve">Base- eller spilplatformens </w:t>
      </w:r>
      <w:r w:rsidR="009A64AB">
        <w:t>konfigurationsudgangspunkt</w:t>
      </w:r>
      <w:bookmarkEnd w:id="27"/>
    </w:p>
    <w:p w14:paraId="573195D5" w14:textId="694496DE" w:rsidR="009A64AB" w:rsidRDefault="009A64AB" w:rsidP="009A64AB">
      <w:r>
        <w:t>I forbindelse med den første certificering af tilladelsesindehavers</w:t>
      </w:r>
      <w:r w:rsidR="009D1AE7">
        <w:t xml:space="preserve"> base platform eller spilleverandørs</w:t>
      </w:r>
      <w:r>
        <w:t xml:space="preserve"> spil</w:t>
      </w:r>
      <w:r w:rsidR="009D1AE7">
        <w:t>platform</w:t>
      </w:r>
      <w:r>
        <w:t xml:space="preserve"> fastlægges konfigurations-udgangspunktet som de</w:t>
      </w:r>
      <w:r w:rsidR="009D1AE7">
        <w:t>n</w:t>
      </w:r>
      <w:r>
        <w:t xml:space="preserve"> certificerede </w:t>
      </w:r>
      <w:r w:rsidR="009D1AE7">
        <w:t>platform</w:t>
      </w:r>
      <w:r>
        <w:t xml:space="preserve"> i dets fuldstændighed.</w:t>
      </w:r>
    </w:p>
    <w:p w14:paraId="6846C40F" w14:textId="77777777" w:rsidR="00E479D7" w:rsidRDefault="00E479D7" w:rsidP="009A64AB"/>
    <w:p w14:paraId="244DFF19" w14:textId="2E009AFE" w:rsidR="009A64AB" w:rsidRDefault="009A64AB" w:rsidP="009A64AB">
      <w:r>
        <w:t xml:space="preserve">Konfigurationsudgangspunktet gør det muligt for den akkrediterede testvirksomhed at kunne inspicere alle ændringer i komponenterne på en sådan måde, at der ved den årlige gen-certificering findes et revisionsspor tilbage fra konfigurationsudgangspunktet. </w:t>
      </w:r>
    </w:p>
    <w:p w14:paraId="0A559569" w14:textId="77777777" w:rsidR="00E479D7" w:rsidRDefault="00E479D7" w:rsidP="009A64AB"/>
    <w:p w14:paraId="1C1AB7AD" w14:textId="0A5611C5" w:rsidR="00A31A62" w:rsidRDefault="009A64AB" w:rsidP="009A64AB">
      <w:r>
        <w:t xml:space="preserve">Ved den årlige certificering fastsættes et nyt konfigurationsudgangspunkt, som skal danne grundlag for </w:t>
      </w:r>
      <w:r w:rsidR="0091210A">
        <w:t>system</w:t>
      </w:r>
      <w:r>
        <w:t>ændringer i det efterfølgende år.</w:t>
      </w:r>
    </w:p>
    <w:p w14:paraId="0CA93380" w14:textId="093BFBFE" w:rsidR="006635BE" w:rsidRPr="00670819" w:rsidRDefault="006635BE" w:rsidP="006635BE">
      <w:pPr>
        <w:pStyle w:val="Overskrift1"/>
        <w:spacing w:line="720" w:lineRule="exact"/>
        <w:contextualSpacing/>
        <w:rPr>
          <w:noProof/>
        </w:rPr>
      </w:pPr>
      <w:bookmarkStart w:id="28" w:name="_Toc171920341"/>
      <w:r w:rsidRPr="006635BE">
        <w:lastRenderedPageBreak/>
        <w:t>Processen for styring af systemændringer</w:t>
      </w:r>
      <w:bookmarkEnd w:id="28"/>
    </w:p>
    <w:p w14:paraId="52296F1E" w14:textId="77777777" w:rsidR="006635BE" w:rsidRPr="00D6038C" w:rsidRDefault="006635BE"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623DC91B" wp14:editId="324451BE">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0D6D4B9E" w14:textId="77777777" w:rsidR="006635BE" w:rsidRDefault="006635B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DC91B" id="Tekstfelt 4" o:spid="_x0000_s1029"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0D6D4B9E" w14:textId="77777777" w:rsidR="006635BE" w:rsidRDefault="006635B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6635BE" w14:paraId="71EC7632" w14:textId="77777777" w:rsidTr="003B6AE3">
        <w:tc>
          <w:tcPr>
            <w:tcW w:w="9752" w:type="dxa"/>
          </w:tcPr>
          <w:p w14:paraId="1A98C5E4" w14:textId="77777777" w:rsidR="006635BE" w:rsidRDefault="006635BE" w:rsidP="006635BE">
            <w:pPr>
              <w:pStyle w:val="Kapitelsidenr"/>
              <w:spacing w:line="7100" w:lineRule="exact"/>
              <w:rPr>
                <w:noProof/>
              </w:rPr>
            </w:pPr>
          </w:p>
        </w:tc>
      </w:tr>
    </w:tbl>
    <w:p w14:paraId="177F491D" w14:textId="77777777" w:rsidR="006635BE" w:rsidRPr="00D6038C" w:rsidRDefault="006635BE" w:rsidP="00363FA7">
      <w:pPr>
        <w:rPr>
          <w:noProof/>
        </w:rPr>
      </w:pPr>
    </w:p>
    <w:p w14:paraId="09249536" w14:textId="77777777" w:rsidR="006635BE" w:rsidRPr="00D6038C" w:rsidRDefault="006635BE" w:rsidP="00363FA7">
      <w:pPr>
        <w:rPr>
          <w:noProof/>
        </w:rPr>
      </w:pPr>
    </w:p>
    <w:p w14:paraId="5B7CEA85" w14:textId="77777777" w:rsidR="006635BE" w:rsidRDefault="006635BE" w:rsidP="00363FA7">
      <w:pPr>
        <w:rPr>
          <w:noProof/>
        </w:rPr>
      </w:pPr>
      <w:r>
        <w:rPr>
          <w:noProof/>
        </w:rPr>
        <w:br w:type="page"/>
      </w:r>
    </w:p>
    <w:p w14:paraId="1A5A21E7" w14:textId="50556BF6" w:rsidR="006635BE" w:rsidRDefault="006635BE" w:rsidP="006635BE">
      <w:r>
        <w:lastRenderedPageBreak/>
        <w:t>Alle systemændringer skal være underlagt formel styring. Graden af styring vil afhænge af hvordan ændringen forventes at påvirke spilsystemet.</w:t>
      </w:r>
    </w:p>
    <w:p w14:paraId="5153AC4B" w14:textId="77777777" w:rsidR="006635BE" w:rsidRDefault="006635BE" w:rsidP="006635BE"/>
    <w:p w14:paraId="0ED36B8B" w14:textId="3CEFA9D9" w:rsidR="006635BE" w:rsidRDefault="006635BE" w:rsidP="006635BE">
      <w:r>
        <w:t>Processen for styringen af en systemændring dokumenteres i ændringsregistreret jf. afsnit 3.4 og skal indeholde følgende:</w:t>
      </w:r>
    </w:p>
    <w:p w14:paraId="5FD1780E" w14:textId="1B907AE1" w:rsidR="006635BE" w:rsidRDefault="006635BE" w:rsidP="006635BE">
      <w:pPr>
        <w:pStyle w:val="Opstilling-punkttegn"/>
      </w:pPr>
      <w:r>
        <w:t>en beskrivelse af ændringen,</w:t>
      </w:r>
    </w:p>
    <w:p w14:paraId="01F792A6" w14:textId="6C485EB1" w:rsidR="006635BE" w:rsidRDefault="006635BE" w:rsidP="006635BE">
      <w:pPr>
        <w:pStyle w:val="Opstilling-punkttegn"/>
      </w:pPr>
      <w:r>
        <w:t xml:space="preserve">en kategorisering af ændringen i forhold til kompleksitet, ressourcebehov og planlægning, </w:t>
      </w:r>
    </w:p>
    <w:p w14:paraId="11C18A74" w14:textId="70A1438F" w:rsidR="006635BE" w:rsidRDefault="006635BE" w:rsidP="006635BE">
      <w:pPr>
        <w:pStyle w:val="Opstilling-punkttegn"/>
      </w:pPr>
      <w:r>
        <w:t>en begrundelse for ændringen, jf. afsnit 4.1,</w:t>
      </w:r>
    </w:p>
    <w:p w14:paraId="48E934B2" w14:textId="7EB8DA36" w:rsidR="006635BE" w:rsidRDefault="006635BE" w:rsidP="006635BE">
      <w:pPr>
        <w:pStyle w:val="Opstilling-punkttegn"/>
      </w:pPr>
      <w:r>
        <w:t>en evaluering af ændringsforslaget, jf. afsnit 4.2,</w:t>
      </w:r>
    </w:p>
    <w:p w14:paraId="3597761E" w14:textId="3B2AF6E2" w:rsidR="006635BE" w:rsidRDefault="006635BE" w:rsidP="006635BE">
      <w:pPr>
        <w:pStyle w:val="Opstilling-punkttegn"/>
      </w:pPr>
      <w:r>
        <w:t xml:space="preserve">en beskrivelse af hvordan ændringen skal godkendes, jf. afsnit 4.3, og </w:t>
      </w:r>
    </w:p>
    <w:p w14:paraId="0E9B347E" w14:textId="3A6E6907" w:rsidR="006635BE" w:rsidRDefault="006635BE" w:rsidP="006635BE">
      <w:pPr>
        <w:pStyle w:val="Opstilling-punkttegn"/>
      </w:pPr>
      <w:r>
        <w:t>en beskrivelse af hvordan ændringen skal implementeres og efterprøves, jf. afsnit 4.4.</w:t>
      </w:r>
    </w:p>
    <w:p w14:paraId="73398635" w14:textId="2A9412C8" w:rsidR="006635BE" w:rsidRDefault="006635BE" w:rsidP="006635BE">
      <w:pPr>
        <w:pStyle w:val="Overskrift2"/>
      </w:pPr>
      <w:bookmarkStart w:id="29" w:name="_Toc171920342"/>
      <w:r>
        <w:t>Ændringsbegrundelse</w:t>
      </w:r>
      <w:bookmarkEnd w:id="29"/>
    </w:p>
    <w:p w14:paraId="00DEA78D" w14:textId="759C0F07" w:rsidR="006635BE" w:rsidRDefault="006635BE" w:rsidP="006635BE">
      <w:r>
        <w:t>Forud for den formelle godkendelse af en systemændring, jf. afsnit 3.1.2, skal ændringsforslaget begrundes og dokumenteres i ændringsregistreret, jf. afsnit 3.4.</w:t>
      </w:r>
    </w:p>
    <w:p w14:paraId="1C3981BD" w14:textId="77777777" w:rsidR="006635BE" w:rsidRDefault="006635BE" w:rsidP="006635BE"/>
    <w:p w14:paraId="78CE8F48" w14:textId="7D3603B7" w:rsidR="006635BE" w:rsidRDefault="006635BE" w:rsidP="006635BE">
      <w:r>
        <w:t>Ændringsforslaget skal indeholde følgende oplysninger:</w:t>
      </w:r>
    </w:p>
    <w:p w14:paraId="275BACCD" w14:textId="44FA32E5" w:rsidR="006635BE" w:rsidRDefault="006635BE" w:rsidP="006635BE">
      <w:pPr>
        <w:pStyle w:val="Opstilling-punkttegn"/>
      </w:pPr>
      <w:r>
        <w:t>den eller de komponent(er) og relateret dokumentation, der skal ændres, inklusiv det unikke identifikationsnummer, versionsnummer og status,</w:t>
      </w:r>
    </w:p>
    <w:p w14:paraId="03010C38" w14:textId="3E5A3375" w:rsidR="006635BE" w:rsidRDefault="006635BE" w:rsidP="006635BE">
      <w:pPr>
        <w:pStyle w:val="Opstilling-punkttegn"/>
      </w:pPr>
      <w:r>
        <w:t>en beskrivelse af den foreslåede ændring,</w:t>
      </w:r>
    </w:p>
    <w:p w14:paraId="5A3E685B" w14:textId="61764473" w:rsidR="006635BE" w:rsidRDefault="006635BE" w:rsidP="006635BE">
      <w:pPr>
        <w:pStyle w:val="Opstilling-punkttegn"/>
      </w:pPr>
      <w:r>
        <w:t>en oplistning af andre komponenter og relateret dokumentation, der kan blive påvirket af ændringen,</w:t>
      </w:r>
    </w:p>
    <w:p w14:paraId="273644C0" w14:textId="10B1E06F" w:rsidR="006635BE" w:rsidRDefault="006635BE" w:rsidP="006635BE">
      <w:pPr>
        <w:pStyle w:val="Opstilling-punkttegn"/>
      </w:pPr>
      <w:r>
        <w:t xml:space="preserve">medarbejderen eller underleverandøren, der har udarbejdet ændringsforslaget, samt datoen for udarbejdelsen, </w:t>
      </w:r>
    </w:p>
    <w:p w14:paraId="67F8547C" w14:textId="75C0D4DF" w:rsidR="006635BE" w:rsidRDefault="006635BE" w:rsidP="006635BE">
      <w:pPr>
        <w:pStyle w:val="Opstilling-punkttegn"/>
      </w:pPr>
      <w:r>
        <w:t xml:space="preserve">begrundelsen for ændringen, og </w:t>
      </w:r>
    </w:p>
    <w:p w14:paraId="3CCE17FA" w14:textId="5B069AA0" w:rsidR="006635BE" w:rsidRDefault="006635BE" w:rsidP="006635BE">
      <w:pPr>
        <w:pStyle w:val="Opstilling-punkttegn"/>
      </w:pPr>
      <w:r>
        <w:t>ændringskategori.</w:t>
      </w:r>
    </w:p>
    <w:p w14:paraId="7F5653BF" w14:textId="77777777" w:rsidR="006635BE" w:rsidRDefault="006635BE" w:rsidP="006635BE"/>
    <w:p w14:paraId="497AA01F" w14:textId="7E7F93CE" w:rsidR="006635BE" w:rsidRDefault="006635BE" w:rsidP="006635BE">
      <w:r>
        <w:t>Ændringsforløbets status, relaterede beslutninger og dispositioner skal løbende dokumenteres.</w:t>
      </w:r>
    </w:p>
    <w:p w14:paraId="005D97FD" w14:textId="656187F8" w:rsidR="006635BE" w:rsidRDefault="006635BE" w:rsidP="006635BE">
      <w:pPr>
        <w:pStyle w:val="Overskrift2"/>
      </w:pPr>
      <w:bookmarkStart w:id="30" w:name="_Toc171920343"/>
      <w:r>
        <w:t>Evaluering af ændringsforslaget</w:t>
      </w:r>
      <w:bookmarkEnd w:id="30"/>
    </w:p>
    <w:p w14:paraId="219C6668" w14:textId="22F472C8" w:rsidR="006635BE" w:rsidRDefault="006635BE" w:rsidP="006635BE">
      <w:r>
        <w:t xml:space="preserve">En formel evaluering af ændringsforslaget skal gennemføres og dokumenteres i ændringsregisteret, jf. afsnit 3.4. Dette skal ske på baggrund af en risikovurdering med udgangspunkt i formålet med spilleloven og tilhørende bekendtgørelser. Risikovurderingen skal være baseret på ”ISO/IEC 31010 Risk management </w:t>
      </w:r>
      <w:r w:rsidR="00FF73C5">
        <w:t>–</w:t>
      </w:r>
      <w:r>
        <w:t xml:space="preserve"> Risk assessment techniques”.</w:t>
      </w:r>
    </w:p>
    <w:p w14:paraId="1A4D18EB" w14:textId="77777777" w:rsidR="006635BE" w:rsidRDefault="006635BE" w:rsidP="006635BE"/>
    <w:p w14:paraId="08115EAE" w14:textId="54A6B3D0" w:rsidR="006635BE" w:rsidRDefault="006635BE" w:rsidP="006635BE">
      <w:r>
        <w:t>Evaluering af ændringsforslaget skal indeholde:</w:t>
      </w:r>
    </w:p>
    <w:p w14:paraId="1D69F23C" w14:textId="1615A1DD" w:rsidR="006635BE" w:rsidRDefault="006635BE" w:rsidP="006635BE">
      <w:pPr>
        <w:pStyle w:val="Opstilling-punkttegn"/>
      </w:pPr>
      <w:r>
        <w:t>den forventede effekt af ændringen,</w:t>
      </w:r>
    </w:p>
    <w:p w14:paraId="047EA40B" w14:textId="2769B41A" w:rsidR="006635BE" w:rsidRDefault="006635BE" w:rsidP="006635BE">
      <w:pPr>
        <w:pStyle w:val="Opstilling-punkttegn"/>
      </w:pPr>
      <w:r>
        <w:t>en beskrivelse af risici forbundet med ændringen,</w:t>
      </w:r>
    </w:p>
    <w:p w14:paraId="0967EEF9" w14:textId="5D1215C9" w:rsidR="006635BE" w:rsidRDefault="006635BE" w:rsidP="006635BE">
      <w:pPr>
        <w:pStyle w:val="Opstilling-punkttegn"/>
      </w:pPr>
      <w:r>
        <w:t>en beskrivelse af ændringens indvirkning på tilladelsesindehavers</w:t>
      </w:r>
      <w:r w:rsidR="00FF73C5">
        <w:t xml:space="preserve"> eller spillleverandørs</w:t>
      </w:r>
      <w:r>
        <w:t xml:space="preserve"> efterlevelse af lovgivningen, og</w:t>
      </w:r>
    </w:p>
    <w:p w14:paraId="73478A0A" w14:textId="04056308" w:rsidR="006635BE" w:rsidRDefault="006635BE" w:rsidP="006635BE">
      <w:pPr>
        <w:pStyle w:val="Opstilling-punkttegn"/>
      </w:pPr>
      <w:r>
        <w:t>hvordan ændringen påvirker spilsystemets fortrolighed, integritet, tilgængelighed og sporbarhed, jf. afsnit 3.3.3.</w:t>
      </w:r>
    </w:p>
    <w:p w14:paraId="1A879BB2" w14:textId="27A26CB9" w:rsidR="006635BE" w:rsidRDefault="006635BE" w:rsidP="006635BE">
      <w:pPr>
        <w:pStyle w:val="Overskrift2"/>
      </w:pPr>
      <w:bookmarkStart w:id="31" w:name="_Toc171920344"/>
      <w:r>
        <w:t>Ændringsgodkendelse</w:t>
      </w:r>
      <w:bookmarkEnd w:id="31"/>
    </w:p>
    <w:p w14:paraId="5F6CAB18" w14:textId="16E42FAF" w:rsidR="006635BE" w:rsidRDefault="006635BE" w:rsidP="006635BE">
      <w:r>
        <w:t>Der skal etableres et godkendelsesforløb, der sikrer at alle ændringsforslag og tilknyttede evalueringer af ændringsforslag bliver forelagt den eller de ansvarlige ansatte jf. afsnit 3.1.</w:t>
      </w:r>
      <w:r w:rsidR="006D39E1">
        <w:t>3</w:t>
      </w:r>
      <w:r>
        <w:t>, der træffer den endelige beslutning om hvorvidt en given systemændring skal godkendes eller ej.</w:t>
      </w:r>
    </w:p>
    <w:p w14:paraId="36879A61" w14:textId="77777777" w:rsidR="00664586" w:rsidRDefault="00664586" w:rsidP="006635BE"/>
    <w:p w14:paraId="66EC90BB" w14:textId="5F540D1A" w:rsidR="006635BE" w:rsidRDefault="00664586" w:rsidP="006635BE">
      <w:r>
        <w:t>A</w:t>
      </w:r>
      <w:r w:rsidR="006635BE">
        <w:t>lle beslutninger om systemændringer, samt de bagvedliggende overvejelser, skal oplistes i ændringsregistreret jf. afsnit 3.4.</w:t>
      </w:r>
    </w:p>
    <w:p w14:paraId="46EBFBD1" w14:textId="04ED17ED" w:rsidR="00C14D66" w:rsidRDefault="00B12C34" w:rsidP="00C14D66">
      <w:r>
        <w:lastRenderedPageBreak/>
        <w:t>S</w:t>
      </w:r>
      <w:r w:rsidR="00C14D66">
        <w:t xml:space="preserve">pilleverandør </w:t>
      </w:r>
      <w:r w:rsidR="0022614E">
        <w:t>har ansvaret for spilplatformen</w:t>
      </w:r>
      <w:r w:rsidR="000909AF">
        <w:t xml:space="preserve">. </w:t>
      </w:r>
      <w:r w:rsidR="007F70D0">
        <w:t>Det er derfor ikke nødvendigt for s</w:t>
      </w:r>
      <w:r w:rsidR="000909AF">
        <w:t>pilleverandør</w:t>
      </w:r>
      <w:r w:rsidR="0022614E">
        <w:t xml:space="preserve"> </w:t>
      </w:r>
      <w:r w:rsidR="007F70D0">
        <w:t>at</w:t>
      </w:r>
      <w:r w:rsidR="00C14D66">
        <w:t xml:space="preserve"> søge godkendelse hos tilladelsesindehaver før de</w:t>
      </w:r>
      <w:r w:rsidR="000909AF">
        <w:t>r</w:t>
      </w:r>
      <w:r w:rsidR="00C14D66">
        <w:t xml:space="preserve"> foretage</w:t>
      </w:r>
      <w:r w:rsidR="000909AF">
        <w:t>s</w:t>
      </w:r>
      <w:r w:rsidR="00C14D66">
        <w:t xml:space="preserve"> systemændringer til spilplatform</w:t>
      </w:r>
      <w:r w:rsidR="000909AF">
        <w:t>en</w:t>
      </w:r>
      <w:r w:rsidR="00C14D66">
        <w:t>.</w:t>
      </w:r>
    </w:p>
    <w:p w14:paraId="66284961" w14:textId="77777777" w:rsidR="00C14D66" w:rsidRDefault="00C14D66" w:rsidP="00C14D66"/>
    <w:p w14:paraId="329400E1" w14:textId="2F1EC5E9" w:rsidR="00C14D66" w:rsidRPr="00B75E05" w:rsidRDefault="00C14D66" w:rsidP="31CD83C5">
      <w:pPr>
        <w:rPr>
          <w:i/>
          <w:iCs/>
        </w:rPr>
      </w:pPr>
      <w:r w:rsidRPr="31CD83C5">
        <w:rPr>
          <w:i/>
          <w:iCs/>
        </w:rPr>
        <w:t>Vejledning: Det forventes at tilladelsesindehaver og spilleverandør bilateralt aftaler i hvilke tilfælde, der eventuelt er behov for inddragelse af tilladelsesindehaver ved systemændringer til spilplatformen.</w:t>
      </w:r>
      <w:r w:rsidR="00945796" w:rsidRPr="31CD83C5">
        <w:rPr>
          <w:i/>
          <w:iCs/>
        </w:rPr>
        <w:t xml:space="preserve"> </w:t>
      </w:r>
      <w:r w:rsidR="00945796" w:rsidRPr="00F56FB5">
        <w:rPr>
          <w:i/>
          <w:iCs/>
        </w:rPr>
        <w:t xml:space="preserve">Der gøres </w:t>
      </w:r>
      <w:r w:rsidR="00F56FB5" w:rsidRPr="00F56FB5">
        <w:rPr>
          <w:i/>
          <w:iCs/>
        </w:rPr>
        <w:t xml:space="preserve">i øvrigt opmærksomt </w:t>
      </w:r>
      <w:r w:rsidR="00F56FB5">
        <w:rPr>
          <w:i/>
          <w:iCs/>
        </w:rPr>
        <w:t xml:space="preserve">på </w:t>
      </w:r>
      <w:r w:rsidR="00F56FB5" w:rsidRPr="00F56FB5">
        <w:rPr>
          <w:i/>
          <w:iCs/>
        </w:rPr>
        <w:t>afsnit 4.5</w:t>
      </w:r>
      <w:r w:rsidR="00F56FB5">
        <w:rPr>
          <w:i/>
          <w:iCs/>
        </w:rPr>
        <w:t xml:space="preserve">, der vedrører </w:t>
      </w:r>
      <w:r w:rsidR="00B86D35">
        <w:rPr>
          <w:i/>
          <w:iCs/>
        </w:rPr>
        <w:t>særlige krav til forretningsgange i forhold til</w:t>
      </w:r>
      <w:r w:rsidR="009208B1" w:rsidRPr="004C2281">
        <w:rPr>
          <w:i/>
        </w:rPr>
        <w:t xml:space="preserve"> integration</w:t>
      </w:r>
      <w:r w:rsidR="00B86D35">
        <w:rPr>
          <w:i/>
          <w:iCs/>
        </w:rPr>
        <w:t xml:space="preserve"> mellem base- og spilplatform.</w:t>
      </w:r>
    </w:p>
    <w:p w14:paraId="4EC10E9E" w14:textId="72F0A606" w:rsidR="00E71C70" w:rsidRDefault="00E71C70" w:rsidP="00ED27B7">
      <w:pPr>
        <w:pStyle w:val="Overskrift3"/>
      </w:pPr>
      <w:bookmarkStart w:id="32" w:name="_Toc171920345"/>
      <w:r>
        <w:t>Særligt for tilladelsesindehaver og base platform</w:t>
      </w:r>
      <w:bookmarkEnd w:id="32"/>
    </w:p>
    <w:p w14:paraId="6FD7C57A" w14:textId="0E9E102B" w:rsidR="00B75E05" w:rsidRDefault="009F2A3F" w:rsidP="00572862">
      <w:r>
        <w:t>Følgende underafsnit gælder kun for tilladelsesindehaver.</w:t>
      </w:r>
      <w:r w:rsidR="006E354B">
        <w:t xml:space="preserve"> Se desuden afsnit 2.2 </w:t>
      </w:r>
      <w:r w:rsidR="00BC1B46">
        <w:t>i de generelle krav om tilladelsesindehavers leverandører</w:t>
      </w:r>
      <w:r w:rsidR="00E80555">
        <w:t xml:space="preserve"> af base platform</w:t>
      </w:r>
      <w:r w:rsidR="00422D37">
        <w:t>.</w:t>
      </w:r>
    </w:p>
    <w:p w14:paraId="1C794E0C" w14:textId="4462C650" w:rsidR="006635BE" w:rsidRDefault="006635BE" w:rsidP="009C35F6">
      <w:pPr>
        <w:pStyle w:val="Overskrift4"/>
      </w:pPr>
      <w:r>
        <w:t xml:space="preserve">Godkendelse af ændringer </w:t>
      </w:r>
      <w:r w:rsidR="00102043">
        <w:t xml:space="preserve">til base platform </w:t>
      </w:r>
      <w:r>
        <w:t xml:space="preserve">anbefalet af en </w:t>
      </w:r>
      <w:r w:rsidR="00254215">
        <w:t>platform</w:t>
      </w:r>
      <w:r>
        <w:t>leverandør</w:t>
      </w:r>
    </w:p>
    <w:p w14:paraId="74B3DC5A" w14:textId="71690B3E" w:rsidR="006635BE" w:rsidRDefault="006635BE" w:rsidP="006635BE">
      <w:r>
        <w:t xml:space="preserve">Når en systemændring </w:t>
      </w:r>
      <w:r w:rsidR="00D864A0">
        <w:t xml:space="preserve">til base platform </w:t>
      </w:r>
      <w:r>
        <w:t xml:space="preserve">påbegyndes på baggrund af en underleverandørs anbefaling, kan </w:t>
      </w:r>
      <w:r w:rsidR="00B94F44">
        <w:t>platform</w:t>
      </w:r>
      <w:r>
        <w:t xml:space="preserve">leverandørens ændringsbegrundelse, jf. afsnit 4.1 og evaluering af ændringsforslag, jf. afsnit 4.2 lægges til grund for ændringsgodkendelsen hos tilladelsesindehaver. Der skal i den sammenhæng udarbejdes en særskilt evaluering af ændringsforslaget i forhold til, hvordan den pågældende ændring vil påvirke </w:t>
      </w:r>
      <w:r w:rsidR="00EA5560">
        <w:t xml:space="preserve">det </w:t>
      </w:r>
      <w:r>
        <w:t>samlede spilsystem.</w:t>
      </w:r>
    </w:p>
    <w:p w14:paraId="29C54ADE" w14:textId="77777777" w:rsidR="00664586" w:rsidRDefault="00664586" w:rsidP="006635BE"/>
    <w:p w14:paraId="310D0929" w14:textId="0D6EE690" w:rsidR="000E14E8" w:rsidRDefault="006635BE" w:rsidP="006635BE">
      <w:r>
        <w:t xml:space="preserve">Tiden mellem </w:t>
      </w:r>
      <w:r w:rsidR="00583D9C">
        <w:t>platform</w:t>
      </w:r>
      <w:r>
        <w:t xml:space="preserve">leverandørens anbefalinger og implementering skal begrundes i ændringsregistret, jf. afsnit 3.4. Dokumentation for implementering af </w:t>
      </w:r>
      <w:r w:rsidR="00583D9C">
        <w:t>platform</w:t>
      </w:r>
      <w:r>
        <w:t>leverandørens anbefalinger skal også fremgå af ændringsregistret.</w:t>
      </w:r>
    </w:p>
    <w:p w14:paraId="6E7E6C75" w14:textId="24E0A637" w:rsidR="006635BE" w:rsidRDefault="006635BE" w:rsidP="009C35F6">
      <w:pPr>
        <w:pStyle w:val="Overskrift4"/>
      </w:pPr>
      <w:r>
        <w:t>Afvisning af ændringer anbefalet af en underleverandør</w:t>
      </w:r>
    </w:p>
    <w:p w14:paraId="5DB921DE" w14:textId="77777777" w:rsidR="009C35F6" w:rsidRPr="009C35F6" w:rsidRDefault="009C35F6" w:rsidP="009C35F6"/>
    <w:p w14:paraId="0313BA4C" w14:textId="728FCD52" w:rsidR="006635BE" w:rsidRDefault="006635BE" w:rsidP="006635BE">
      <w:r>
        <w:t xml:space="preserve">Afviser tilladelsesindehaver implementeringen af en </w:t>
      </w:r>
      <w:r w:rsidR="001C685F">
        <w:t>system</w:t>
      </w:r>
      <w:r>
        <w:t xml:space="preserve">ændring </w:t>
      </w:r>
      <w:r w:rsidR="001C685F">
        <w:t xml:space="preserve">til base platform </w:t>
      </w:r>
      <w:r>
        <w:t xml:space="preserve">anbefalet af en </w:t>
      </w:r>
      <w:r w:rsidR="009E69A6">
        <w:t>platform</w:t>
      </w:r>
      <w:r>
        <w:t>leverandør, skal dette begrundes i ændringsregistret, jf. afsnit 3.4.</w:t>
      </w:r>
    </w:p>
    <w:p w14:paraId="436C3DBE" w14:textId="77777777" w:rsidR="00664586" w:rsidRDefault="00664586" w:rsidP="006635BE"/>
    <w:p w14:paraId="26DE9767" w14:textId="164D77CF" w:rsidR="006635BE" w:rsidRDefault="000E1E5E" w:rsidP="006635BE">
      <w:r>
        <w:t>T</w:t>
      </w:r>
      <w:r w:rsidR="006635BE">
        <w:t>estvirksomhed</w:t>
      </w:r>
      <w:r>
        <w:t>en</w:t>
      </w:r>
      <w:r w:rsidR="006635BE">
        <w:t xml:space="preserve"> skal tage stilling til berettigelsen af hver enkelt beslutning om ikke at følge </w:t>
      </w:r>
      <w:r>
        <w:t>platform</w:t>
      </w:r>
      <w:r w:rsidR="006635BE">
        <w:t>leverandørens anbefalinger.</w:t>
      </w:r>
    </w:p>
    <w:p w14:paraId="44632130" w14:textId="2F2D60CE" w:rsidR="006635BE" w:rsidRDefault="006635BE" w:rsidP="00664586">
      <w:pPr>
        <w:pStyle w:val="Overskrift2"/>
      </w:pPr>
      <w:bookmarkStart w:id="33" w:name="_Toc171920346"/>
      <w:r>
        <w:t>Implementering og verifikation af systemændringer</w:t>
      </w:r>
      <w:bookmarkEnd w:id="33"/>
    </w:p>
    <w:p w14:paraId="29FD05F5" w14:textId="348AE96F" w:rsidR="006635BE" w:rsidRDefault="006635BE" w:rsidP="006635BE">
      <w:r>
        <w:t>Dette afsnit gælder for ændringer af komponenter klassificeret med relevanskode 2 eller 3 på baggrund af afsnit 3.3.3. Komponenter klassificeret med relevanskode 1 har i sin natur ingen relevans i forhold til kriterierne i afsnit 3.3.3 og det er derfor ikke nødvendigt, at testvirksomhed</w:t>
      </w:r>
      <w:r w:rsidR="00C57666">
        <w:t>en</w:t>
      </w:r>
      <w:r>
        <w:t xml:space="preserve"> godkender ændringen.</w:t>
      </w:r>
    </w:p>
    <w:p w14:paraId="422D58C1" w14:textId="77777777" w:rsidR="00664586" w:rsidRDefault="00664586" w:rsidP="006635BE"/>
    <w:p w14:paraId="6ADA4179" w14:textId="10D478DC" w:rsidR="006635BE" w:rsidRDefault="006635BE" w:rsidP="006635BE">
      <w:r>
        <w:t>Efter implementeringen af en systemændring skal overensstemmelsen mellem den godkendte systemændring og den faktiske implementering verificeres. Denne verificering skal registreres i ændringsregistret, jf. afsnit 3.4.</w:t>
      </w:r>
    </w:p>
    <w:p w14:paraId="520EA502" w14:textId="07B08E5D" w:rsidR="006635BE" w:rsidRDefault="006635BE" w:rsidP="00664586">
      <w:pPr>
        <w:pStyle w:val="Overskrift3"/>
      </w:pPr>
      <w:bookmarkStart w:id="34" w:name="_Toc171920347"/>
      <w:r>
        <w:t>Ændringer til komponenter klassificeret med relevanskode 3</w:t>
      </w:r>
      <w:bookmarkEnd w:id="34"/>
    </w:p>
    <w:p w14:paraId="16DD26DB" w14:textId="0648BF40" w:rsidR="006635BE" w:rsidRDefault="00AF38BA" w:rsidP="006635BE">
      <w:r>
        <w:t>T</w:t>
      </w:r>
      <w:r w:rsidR="006635BE">
        <w:t>estvirksomhed</w:t>
      </w:r>
      <w:r>
        <w:t>en</w:t>
      </w:r>
      <w:r w:rsidR="006635BE">
        <w:t xml:space="preserve"> skal vurdere og godkende ændringsevaluering</w:t>
      </w:r>
      <w:r w:rsidR="006B5AE0">
        <w:t>en</w:t>
      </w:r>
      <w:r w:rsidR="006635BE">
        <w:t>, jf. afsnit 4.2 ved alle ændringer til komponenter, der er klassificeret med relevanskode 3 (”væsentlig relevans”) i medfør af afsnit 3.3.3.</w:t>
      </w:r>
    </w:p>
    <w:p w14:paraId="2FC832C2" w14:textId="77777777" w:rsidR="00664586" w:rsidRDefault="00664586" w:rsidP="006635BE"/>
    <w:p w14:paraId="3D284CF7" w14:textId="2FDDA304" w:rsidR="006635BE" w:rsidRDefault="00097D32" w:rsidP="006635BE">
      <w:r>
        <w:t>T</w:t>
      </w:r>
      <w:r w:rsidR="006635BE">
        <w:t>estvirksomhed</w:t>
      </w:r>
      <w:r>
        <w:t>en</w:t>
      </w:r>
      <w:r w:rsidR="006635BE">
        <w:t xml:space="preserve"> skal certificere alle ændringer under eller i umiddelbar forlængelse af implementeringen. </w:t>
      </w:r>
    </w:p>
    <w:p w14:paraId="629E2786" w14:textId="77777777" w:rsidR="00664586" w:rsidRDefault="00664586" w:rsidP="006635BE"/>
    <w:p w14:paraId="4E1D7C6B" w14:textId="64C393BA" w:rsidR="006635BE" w:rsidRDefault="00B969C6" w:rsidP="006635BE">
      <w:r>
        <w:lastRenderedPageBreak/>
        <w:t>T</w:t>
      </w:r>
      <w:r w:rsidR="006635BE">
        <w:t>estvirksomhed</w:t>
      </w:r>
      <w:r>
        <w:t>en</w:t>
      </w:r>
      <w:r w:rsidR="006635BE">
        <w:t xml:space="preserve"> kan tillade, at certificeringen udskydes, hvis tilladelsesindehaver </w:t>
      </w:r>
      <w:r w:rsidR="00153691">
        <w:t xml:space="preserve">eller spilleverandør </w:t>
      </w:r>
      <w:r w:rsidR="006635BE">
        <w:t>har en intern funktion, hvis primære formål er at kvalitetssikre styringen af systemændringer. Funktionen skal være bemandet med kvalificeret personale samt være organisatorisk adskilt fra funktionen, der implementerer systemændringer.</w:t>
      </w:r>
    </w:p>
    <w:p w14:paraId="6A17C3A6" w14:textId="77777777" w:rsidR="00664586" w:rsidRDefault="00664586" w:rsidP="006635BE"/>
    <w:p w14:paraId="5C3AE2CC" w14:textId="3E073BDF" w:rsidR="006635BE" w:rsidRDefault="00664586" w:rsidP="006635BE">
      <w:r>
        <w:t>Hvis</w:t>
      </w:r>
      <w:r w:rsidR="006635BE">
        <w:t xml:space="preserve"> certificeringen udskydes, vurderer, godkender og certificerer testvirksomhed</w:t>
      </w:r>
      <w:r w:rsidR="008567E3">
        <w:t>en</w:t>
      </w:r>
      <w:r w:rsidR="006635BE">
        <w:t xml:space="preserve"> ændringerne hver tredje måned. </w:t>
      </w:r>
    </w:p>
    <w:p w14:paraId="5EDE1B01" w14:textId="77777777" w:rsidR="00664586" w:rsidRDefault="00664586" w:rsidP="006635BE"/>
    <w:p w14:paraId="5A1B825A" w14:textId="3690AE62" w:rsidR="006635BE" w:rsidRDefault="006635BE" w:rsidP="006635BE">
      <w:r>
        <w:t>Muligheden for udskydelse af certificering til hver tredje måned kan kun benyttes af tilladelsesindehavere</w:t>
      </w:r>
      <w:r w:rsidR="00153691">
        <w:t xml:space="preserve"> og spilleverandører</w:t>
      </w:r>
      <w:r>
        <w:t xml:space="preserve">. Den kan ikke benyttes af underleverandører </w:t>
      </w:r>
      <w:r w:rsidR="00153691">
        <w:t xml:space="preserve">til tilladelsesindehavers base platform </w:t>
      </w:r>
      <w:r>
        <w:t>uden selvstændig tilladelse i Danmark.</w:t>
      </w:r>
    </w:p>
    <w:p w14:paraId="6C649328" w14:textId="27E67AD4" w:rsidR="006635BE" w:rsidRDefault="006635BE" w:rsidP="00664586">
      <w:pPr>
        <w:pStyle w:val="Overskrift3"/>
      </w:pPr>
      <w:bookmarkStart w:id="35" w:name="_Toc171920348"/>
      <w:r>
        <w:t>Ændringer til komponenter klassificeret med relevanskode 2</w:t>
      </w:r>
      <w:bookmarkEnd w:id="35"/>
    </w:p>
    <w:p w14:paraId="696E44EA" w14:textId="59366FBD" w:rsidR="006635BE" w:rsidRDefault="000A184C" w:rsidP="006635BE">
      <w:r>
        <w:t>T</w:t>
      </w:r>
      <w:r w:rsidR="006635BE">
        <w:t>estvirksomhed</w:t>
      </w:r>
      <w:r>
        <w:t>en</w:t>
      </w:r>
      <w:r w:rsidR="006635BE">
        <w:t xml:space="preserve"> skal vurdere og godkende ændringsevaluering</w:t>
      </w:r>
      <w:r w:rsidR="00AC7CCC">
        <w:t>en</w:t>
      </w:r>
      <w:r w:rsidR="006635BE">
        <w:t xml:space="preserve">, jf. afsnit 4.2 ved alle ændringer til komponenter, der er klassificeret med relevanskode 2 (”nogen relevans”) i medfør af afsnit 3.3.3 og er omfattet af Spillemyndighedens </w:t>
      </w:r>
      <w:r w:rsidR="00C92805">
        <w:t>krav til RNG</w:t>
      </w:r>
      <w:r w:rsidR="006635BE">
        <w:t xml:space="preserve"> SCP.01.XX.DK.</w:t>
      </w:r>
    </w:p>
    <w:p w14:paraId="414958B5" w14:textId="77777777" w:rsidR="00664586" w:rsidRDefault="00664586" w:rsidP="006635BE"/>
    <w:p w14:paraId="4656A7B0" w14:textId="186990BC" w:rsidR="006635BE" w:rsidRDefault="000A184C" w:rsidP="006635BE">
      <w:r>
        <w:t>T</w:t>
      </w:r>
      <w:r w:rsidR="006635BE">
        <w:t>estvirksomhed</w:t>
      </w:r>
      <w:r w:rsidR="00322BE2">
        <w:t>en</w:t>
      </w:r>
      <w:r w:rsidR="006635BE">
        <w:t xml:space="preserve"> skal certificere disse ændringer hver tredje måned.</w:t>
      </w:r>
    </w:p>
    <w:p w14:paraId="24EC68BD" w14:textId="77777777" w:rsidR="00664586" w:rsidRDefault="00664586" w:rsidP="006635BE"/>
    <w:p w14:paraId="056BED3F" w14:textId="02EE696E" w:rsidR="006635BE" w:rsidRDefault="00322BE2" w:rsidP="006635BE">
      <w:r>
        <w:t>T</w:t>
      </w:r>
      <w:r w:rsidR="006635BE">
        <w:t>estvirksomhed</w:t>
      </w:r>
      <w:r>
        <w:t>en</w:t>
      </w:r>
      <w:r w:rsidR="006635BE">
        <w:t xml:space="preserve"> skal vurdere og godkende ændringsevaluering</w:t>
      </w:r>
      <w:r w:rsidR="00924A06">
        <w:t>en</w:t>
      </w:r>
      <w:r w:rsidR="006635BE">
        <w:t xml:space="preserve">, jf. afsnit 4.2 ved alle ændringer til komponenter i </w:t>
      </w:r>
      <w:r>
        <w:t xml:space="preserve">base platform </w:t>
      </w:r>
      <w:r w:rsidR="00256E07">
        <w:t>eller</w:t>
      </w:r>
      <w:r>
        <w:t xml:space="preserve"> spilplatform</w:t>
      </w:r>
      <w:r w:rsidR="006635BE">
        <w:t xml:space="preserve">, der er klassificeret med relevanskode 2 (”nogen relevans”) i medfør af afsnit 3.3.3 og er omfattet af </w:t>
      </w:r>
      <w:r w:rsidR="003C16B8">
        <w:t xml:space="preserve">SCP.02.00 </w:t>
      </w:r>
      <w:r w:rsidR="00103EB6">
        <w:t>K</w:t>
      </w:r>
      <w:r w:rsidR="00C92805">
        <w:t xml:space="preserve">rav til base platform </w:t>
      </w:r>
      <w:r w:rsidR="003002F5">
        <w:t>eller</w:t>
      </w:r>
      <w:r w:rsidR="00C92805">
        <w:t xml:space="preserve"> </w:t>
      </w:r>
      <w:r w:rsidR="003C16B8">
        <w:t>SCP.07.XX</w:t>
      </w:r>
      <w:r w:rsidR="00C92805">
        <w:t xml:space="preserve"> </w:t>
      </w:r>
      <w:r w:rsidR="003C16B8">
        <w:t>K</w:t>
      </w:r>
      <w:r w:rsidR="00C92805">
        <w:t>rav til spil</w:t>
      </w:r>
      <w:r w:rsidR="006635BE">
        <w:t>.</w:t>
      </w:r>
    </w:p>
    <w:p w14:paraId="4179A5A1" w14:textId="77777777" w:rsidR="00664586" w:rsidRDefault="00664586" w:rsidP="006635BE"/>
    <w:p w14:paraId="4B500FE8" w14:textId="27D539AE" w:rsidR="008D7741" w:rsidRDefault="009627BA" w:rsidP="006635BE">
      <w:r>
        <w:t>T</w:t>
      </w:r>
      <w:r w:rsidR="006635BE">
        <w:t>estvirksomhed</w:t>
      </w:r>
      <w:r>
        <w:t>en</w:t>
      </w:r>
      <w:r w:rsidR="006635BE">
        <w:t xml:space="preserve"> skal certificere disse ændringer hver tolvte måned.</w:t>
      </w:r>
    </w:p>
    <w:p w14:paraId="4B9CDF64" w14:textId="77777777" w:rsidR="008D7741" w:rsidRDefault="008D7741" w:rsidP="00C639E9">
      <w:pPr>
        <w:pStyle w:val="Overskrift2"/>
      </w:pPr>
      <w:bookmarkStart w:id="36" w:name="_Toc171920349"/>
      <w:r>
        <w:t>Særligt vedrørende integration</w:t>
      </w:r>
      <w:bookmarkEnd w:id="36"/>
    </w:p>
    <w:p w14:paraId="2900D2EB" w14:textId="21ACF7F5" w:rsidR="008D7741" w:rsidRDefault="008D7741" w:rsidP="008D7741">
      <w:r>
        <w:t xml:space="preserve">Hvis en systemændring </w:t>
      </w:r>
      <w:r w:rsidR="00365E18">
        <w:t>inkluder</w:t>
      </w:r>
      <w:r w:rsidR="006348C0">
        <w:t>er</w:t>
      </w:r>
      <w:r>
        <w:t xml:space="preserve"> integration mellem en base platform og en spilplatform, det kan fx være når en tilladelsesindehaver tilføjer spil fra en ny eller eksisterende spilleverandør, </w:t>
      </w:r>
      <w:r w:rsidR="008E218A">
        <w:t>er det</w:t>
      </w:r>
      <w:r>
        <w:t xml:space="preserve"> tilladelsesindehaver</w:t>
      </w:r>
      <w:r w:rsidR="008E218A">
        <w:t>s</w:t>
      </w:r>
      <w:r>
        <w:t xml:space="preserve"> og spilleverandør</w:t>
      </w:r>
      <w:r w:rsidR="008E218A">
        <w:t xml:space="preserve">s </w:t>
      </w:r>
      <w:r>
        <w:t xml:space="preserve">ansvar at sikre, at henholdsvis base platform og spilplatform fungerer korrekt efter integrationen. </w:t>
      </w:r>
    </w:p>
    <w:p w14:paraId="1FA8590A" w14:textId="77777777" w:rsidR="008D7741" w:rsidRDefault="008D7741" w:rsidP="008D7741"/>
    <w:p w14:paraId="186C9C0B" w14:textId="04C0F21B" w:rsidR="008D7741" w:rsidRDefault="008D7741" w:rsidP="008D7741">
      <w:r>
        <w:t xml:space="preserve">Dette betyder, at det ansvarlige personale jf. afsnit 3.1.3 hos tilladelsesindehaver og spilleverandør skal etablere </w:t>
      </w:r>
      <w:r w:rsidR="00CD5AC9">
        <w:t xml:space="preserve">en </w:t>
      </w:r>
      <w:r>
        <w:t xml:space="preserve">forretningsgang, </w:t>
      </w:r>
      <w:r w:rsidR="00890ACD">
        <w:t xml:space="preserve">med det formål at </w:t>
      </w:r>
      <w:r>
        <w:t xml:space="preserve">sikre, at der foretages fx </w:t>
      </w:r>
      <w:r w:rsidR="008B3992">
        <w:t xml:space="preserve">sanity check og </w:t>
      </w:r>
      <w:r>
        <w:t>stikprøver af efterlevelse af krav i SCP.02 (tilladelsesindehaver) og SCP.07 (spilleverandør).</w:t>
      </w:r>
      <w:r w:rsidR="00817435">
        <w:t xml:space="preserve"> </w:t>
      </w:r>
      <w:r w:rsidR="00732B7F">
        <w:t>Dokumentation for h</w:t>
      </w:r>
      <w:r w:rsidR="00817435">
        <w:t xml:space="preserve">andlingerne </w:t>
      </w:r>
      <w:r w:rsidR="00732B7F">
        <w:t>registreres i fx ændringsregistret jf. afsnit 3.4 eller på anden vis, så handlinger</w:t>
      </w:r>
      <w:r w:rsidR="00A52735">
        <w:t>ne</w:t>
      </w:r>
      <w:r w:rsidR="00732B7F">
        <w:t xml:space="preserve"> kan </w:t>
      </w:r>
      <w:r w:rsidR="00D85099">
        <w:t xml:space="preserve">relateres til den specifikke </w:t>
      </w:r>
      <w:r w:rsidR="00A52735">
        <w:t>system</w:t>
      </w:r>
      <w:r w:rsidR="00D85099">
        <w:t>ændring.</w:t>
      </w:r>
    </w:p>
    <w:p w14:paraId="19AB0972" w14:textId="77777777" w:rsidR="008D7741" w:rsidRDefault="008D7741" w:rsidP="008D7741"/>
    <w:p w14:paraId="51961DC6" w14:textId="66F97B52" w:rsidR="008D7741" w:rsidRDefault="008D7741" w:rsidP="008D7741">
      <w:r>
        <w:t>Forretningsgangen</w:t>
      </w:r>
      <w:r w:rsidR="003B5D4D">
        <w:t xml:space="preserve"> </w:t>
      </w:r>
      <w:r>
        <w:t xml:space="preserve">kan være etableret som et samarbejde mellem tilladelsesindehaver og </w:t>
      </w:r>
      <w:r w:rsidR="003B5D4D">
        <w:t xml:space="preserve">deres </w:t>
      </w:r>
      <w:r>
        <w:t>spilleverandør</w:t>
      </w:r>
      <w:r w:rsidR="003B5D4D">
        <w:t>(er)</w:t>
      </w:r>
      <w:r>
        <w:t>.</w:t>
      </w:r>
    </w:p>
    <w:p w14:paraId="07011A16" w14:textId="77777777" w:rsidR="008D7741" w:rsidRDefault="008D7741" w:rsidP="008D7741"/>
    <w:p w14:paraId="505279B6" w14:textId="77777777" w:rsidR="008D7741" w:rsidRDefault="008D7741" w:rsidP="008D7741">
      <w:r>
        <w:t xml:space="preserve">Hvis det er relevant i forhold til en given systemændring, kan testvirksomheden i forbindelse med verificeringen jf. afsnit 4.4.2 og 4.4.3 anmode om at se tilladelsesindehavers eller spilleverandørs dokumentation for udførte handlinger i forhold til ovenstående. </w:t>
      </w:r>
    </w:p>
    <w:p w14:paraId="07140C0B" w14:textId="77777777" w:rsidR="008D7741" w:rsidRDefault="008D7741" w:rsidP="008D7741"/>
    <w:p w14:paraId="3916E2FD" w14:textId="33E82A55" w:rsidR="008D7741" w:rsidRDefault="008D7741" w:rsidP="008D7741">
      <w:r>
        <w:t xml:space="preserve">Testvirksomheden skal ved den årlige certificering af tilladelsesindehavers og spilleverandørs </w:t>
      </w:r>
      <w:r w:rsidR="003607C6">
        <w:t xml:space="preserve">program for styring af </w:t>
      </w:r>
      <w:r>
        <w:t>systemændringer vurdere og godkende den etablerede forretningsgang.</w:t>
      </w:r>
    </w:p>
    <w:p w14:paraId="55D9598F" w14:textId="6C7FC298" w:rsidR="00D85790" w:rsidRPr="00670819" w:rsidRDefault="00D85790" w:rsidP="00D85790">
      <w:pPr>
        <w:pStyle w:val="Overskrift1"/>
        <w:spacing w:line="720" w:lineRule="exact"/>
        <w:contextualSpacing/>
        <w:rPr>
          <w:noProof/>
        </w:rPr>
      </w:pPr>
      <w:bookmarkStart w:id="37" w:name="_Toc171920350"/>
      <w:r w:rsidRPr="00D85790">
        <w:lastRenderedPageBreak/>
        <w:t>Rapporter fra komponentregistret og ændringsregistret</w:t>
      </w:r>
      <w:r w:rsidR="000F01C6">
        <w:t xml:space="preserve"> </w:t>
      </w:r>
      <w:r w:rsidR="008C2665">
        <w:t>m.v.</w:t>
      </w:r>
      <w:bookmarkEnd w:id="37"/>
    </w:p>
    <w:p w14:paraId="0E4DB6F1" w14:textId="77777777" w:rsidR="00D85790" w:rsidRPr="00D6038C" w:rsidRDefault="00D85790"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59076DF4" wp14:editId="79E3F3EA">
                <wp:simplePos x="0" y="0"/>
                <wp:positionH relativeFrom="page">
                  <wp:align>left</wp:align>
                </wp:positionH>
                <wp:positionV relativeFrom="page">
                  <wp:align>top</wp:align>
                </wp:positionV>
                <wp:extent cx="7560000" cy="10692000"/>
                <wp:effectExtent l="0" t="0" r="3175" b="0"/>
                <wp:wrapNone/>
                <wp:docPr id="6" name="Tekstfel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5BA937E" w14:textId="77777777" w:rsidR="00D85790" w:rsidRDefault="00D85790"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76DF4" id="Tekstfelt 6" o:spid="_x0000_s1030"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45BA937E" w14:textId="77777777" w:rsidR="00D85790" w:rsidRDefault="00D85790"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D85790" w14:paraId="203A2552" w14:textId="77777777" w:rsidTr="003B6AE3">
        <w:tc>
          <w:tcPr>
            <w:tcW w:w="9752" w:type="dxa"/>
          </w:tcPr>
          <w:p w14:paraId="566FF5EB" w14:textId="77777777" w:rsidR="00D85790" w:rsidRDefault="00D85790" w:rsidP="00D85790">
            <w:pPr>
              <w:pStyle w:val="Kapitelsidenr"/>
              <w:spacing w:line="7100" w:lineRule="exact"/>
              <w:rPr>
                <w:noProof/>
              </w:rPr>
            </w:pPr>
          </w:p>
        </w:tc>
      </w:tr>
    </w:tbl>
    <w:p w14:paraId="71B6724F" w14:textId="77777777" w:rsidR="00D85790" w:rsidRPr="00D6038C" w:rsidRDefault="00D85790" w:rsidP="00363FA7">
      <w:pPr>
        <w:rPr>
          <w:noProof/>
        </w:rPr>
      </w:pPr>
    </w:p>
    <w:p w14:paraId="7F4C3163" w14:textId="77777777" w:rsidR="00D85790" w:rsidRPr="00D6038C" w:rsidRDefault="00D85790" w:rsidP="00363FA7">
      <w:pPr>
        <w:rPr>
          <w:noProof/>
        </w:rPr>
      </w:pPr>
    </w:p>
    <w:p w14:paraId="290FAA5D" w14:textId="77777777" w:rsidR="00D85790" w:rsidRDefault="00D85790" w:rsidP="00363FA7">
      <w:pPr>
        <w:rPr>
          <w:noProof/>
        </w:rPr>
      </w:pPr>
      <w:r>
        <w:rPr>
          <w:noProof/>
        </w:rPr>
        <w:br w:type="page"/>
      </w:r>
    </w:p>
    <w:p w14:paraId="142BF46D" w14:textId="594966D3" w:rsidR="00D85790" w:rsidRDefault="00D85790" w:rsidP="00D85790">
      <w:r>
        <w:lastRenderedPageBreak/>
        <w:t xml:space="preserve">Tilladelsesindehaver </w:t>
      </w:r>
      <w:r w:rsidR="00DE7E0E">
        <w:t xml:space="preserve">og spilleverandør </w:t>
      </w:r>
      <w:r>
        <w:t>skal efter anmodning fra Spillemyndigheden eller testvirksomhed</w:t>
      </w:r>
      <w:r w:rsidR="00BC3D7B">
        <w:t>en</w:t>
      </w:r>
      <w:r>
        <w:t xml:space="preserve"> kunne danne følgende rapporter på baggrund af oplysningerne i </w:t>
      </w:r>
      <w:r w:rsidR="007B1EB1">
        <w:t xml:space="preserve">bl.a. </w:t>
      </w:r>
      <w:r>
        <w:t>komponentregistret, jf. afsnit 3.3.2</w:t>
      </w:r>
      <w:r w:rsidR="00A26172">
        <w:t>,</w:t>
      </w:r>
      <w:r w:rsidDel="00A26172">
        <w:t xml:space="preserve"> </w:t>
      </w:r>
      <w:r>
        <w:t>ændringsregistret, jf. afsnit 3.4</w:t>
      </w:r>
      <w:r w:rsidR="00743995">
        <w:t>, verificerede ændringer jf. afsnit 4.4</w:t>
      </w:r>
      <w:r w:rsidR="00A26172">
        <w:t xml:space="preserve"> og integrationstjek </w:t>
      </w:r>
      <w:r w:rsidR="0044512B">
        <w:t>jf. afsnit 4.5</w:t>
      </w:r>
      <w:r>
        <w:t>:</w:t>
      </w:r>
    </w:p>
    <w:p w14:paraId="754CBEAE" w14:textId="1CE206F0" w:rsidR="00D85790" w:rsidRDefault="00D85790" w:rsidP="00D85790">
      <w:pPr>
        <w:pStyle w:val="Opstilling-punkttegn"/>
      </w:pPr>
      <w:r>
        <w:t>en rapport over alle komponenter, herunder den registrerede information fra komponentregistret,</w:t>
      </w:r>
    </w:p>
    <w:p w14:paraId="1C3C052F" w14:textId="317CF302" w:rsidR="00D85790" w:rsidRDefault="00D85790" w:rsidP="00D85790">
      <w:pPr>
        <w:pStyle w:val="Opstilling-punkttegn"/>
      </w:pPr>
      <w:r>
        <w:t>en rapport med den enkelte komponents ændringshistorik,</w:t>
      </w:r>
    </w:p>
    <w:p w14:paraId="459FAC2C" w14:textId="58C68DCE" w:rsidR="00D85790" w:rsidRDefault="00D85790" w:rsidP="00D85790">
      <w:pPr>
        <w:pStyle w:val="Opstilling-punkttegn"/>
      </w:pPr>
      <w:r>
        <w:t>en rapport med den geografiske placering af alle hardwarekomponenter, og</w:t>
      </w:r>
    </w:p>
    <w:p w14:paraId="18EFF9E7" w14:textId="321A2728" w:rsidR="00E0777E" w:rsidRDefault="00D85790" w:rsidP="00A07280">
      <w:pPr>
        <w:pStyle w:val="Opstilling-punkttegn"/>
      </w:pPr>
      <w:r>
        <w:t xml:space="preserve">en rapport med alle verificerede </w:t>
      </w:r>
      <w:r w:rsidR="00F54FAD">
        <w:t>system</w:t>
      </w:r>
      <w:r>
        <w:t>ændringer, jf. afsnit 4.4. Denne rapport skal kunne dannes for en afgrænset periode fx tre måneder, seks måneder, 12 måneder osv.</w:t>
      </w:r>
    </w:p>
    <w:p w14:paraId="50E9F5A3" w14:textId="428C52D8" w:rsidR="00595D5F" w:rsidRDefault="00595D5F" w:rsidP="00A07280">
      <w:pPr>
        <w:pStyle w:val="Opstilling-punkttegn"/>
      </w:pPr>
      <w:r>
        <w:t xml:space="preserve">En rapport med </w:t>
      </w:r>
      <w:r w:rsidR="00EC3B7D">
        <w:t>system</w:t>
      </w:r>
      <w:r w:rsidR="00A81E22">
        <w:t xml:space="preserve">ændringer </w:t>
      </w:r>
      <w:r w:rsidR="00E1132F">
        <w:t xml:space="preserve">jf. afsnit 4.5 </w:t>
      </w:r>
      <w:r w:rsidR="00A81E22">
        <w:t>inklusiv de handlinger, som er foretaget for at sikre, at base platform og spilplatform fungerer korrekt efter integrationen.</w:t>
      </w:r>
    </w:p>
    <w:p w14:paraId="3F59D2FB" w14:textId="4452B554" w:rsidR="0005382F" w:rsidRPr="00670819" w:rsidRDefault="0005382F" w:rsidP="0005382F">
      <w:pPr>
        <w:pStyle w:val="Overskrift1"/>
        <w:spacing w:line="720" w:lineRule="exact"/>
        <w:contextualSpacing/>
        <w:rPr>
          <w:noProof/>
        </w:rPr>
      </w:pPr>
      <w:bookmarkStart w:id="38" w:name="_Toc171920351"/>
      <w:r w:rsidRPr="0005382F">
        <w:lastRenderedPageBreak/>
        <w:t>Spillemyndighedens forudgående godkendelse af systemændringer</w:t>
      </w:r>
      <w:bookmarkEnd w:id="38"/>
    </w:p>
    <w:p w14:paraId="73FFC5AA" w14:textId="77777777" w:rsidR="0005382F" w:rsidRPr="00D6038C" w:rsidRDefault="0005382F"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2BC64B69" wp14:editId="55E643B0">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04BFEFFD" w14:textId="77777777" w:rsidR="0005382F" w:rsidRDefault="0005382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64B69" id="Tekstfelt 8" o:spid="_x0000_s1031"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04BFEFFD" w14:textId="77777777" w:rsidR="0005382F" w:rsidRDefault="0005382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05382F" w14:paraId="11AC2DCF" w14:textId="77777777" w:rsidTr="003B6AE3">
        <w:tc>
          <w:tcPr>
            <w:tcW w:w="9752" w:type="dxa"/>
          </w:tcPr>
          <w:p w14:paraId="364F0CD6" w14:textId="77777777" w:rsidR="0005382F" w:rsidRDefault="0005382F" w:rsidP="0005382F">
            <w:pPr>
              <w:pStyle w:val="Kapitelsidenr"/>
              <w:spacing w:line="7100" w:lineRule="exact"/>
              <w:rPr>
                <w:noProof/>
              </w:rPr>
            </w:pPr>
          </w:p>
        </w:tc>
      </w:tr>
    </w:tbl>
    <w:p w14:paraId="15661D4B" w14:textId="77777777" w:rsidR="0005382F" w:rsidRPr="00D6038C" w:rsidRDefault="0005382F" w:rsidP="00363FA7">
      <w:pPr>
        <w:rPr>
          <w:noProof/>
        </w:rPr>
      </w:pPr>
    </w:p>
    <w:p w14:paraId="097E777A" w14:textId="77777777" w:rsidR="0005382F" w:rsidRPr="00D6038C" w:rsidRDefault="0005382F" w:rsidP="00363FA7">
      <w:pPr>
        <w:rPr>
          <w:noProof/>
        </w:rPr>
      </w:pPr>
    </w:p>
    <w:p w14:paraId="53BA43C2" w14:textId="77777777" w:rsidR="0005382F" w:rsidRDefault="0005382F" w:rsidP="00363FA7">
      <w:pPr>
        <w:rPr>
          <w:noProof/>
        </w:rPr>
      </w:pPr>
      <w:r>
        <w:rPr>
          <w:noProof/>
        </w:rPr>
        <w:br w:type="page"/>
      </w:r>
    </w:p>
    <w:p w14:paraId="5D7F4131" w14:textId="5B30DEF7" w:rsidR="0005382F" w:rsidRDefault="0005382F" w:rsidP="0005382F">
      <w:r>
        <w:lastRenderedPageBreak/>
        <w:t xml:space="preserve">Tilladelsesindehaver </w:t>
      </w:r>
      <w:r w:rsidR="00DE7E0E">
        <w:t xml:space="preserve">og spilleverandør </w:t>
      </w:r>
      <w:r>
        <w:t xml:space="preserve">har pligt til at underrette Spillemyndigheden øjeblikkeligt når der opstår mistanke om eller konstateres. Dette betyder blandt andet, at når der sker fejl på </w:t>
      </w:r>
      <w:r w:rsidR="00957371">
        <w:t xml:space="preserve">fx </w:t>
      </w:r>
      <w:r>
        <w:t xml:space="preserve">et spil, som </w:t>
      </w:r>
      <w:r w:rsidR="00957371">
        <w:t xml:space="preserve">leveres af spilleverandøren og </w:t>
      </w:r>
      <w:r>
        <w:t xml:space="preserve">udbydes af tilladelsesindehaveren, så skal Spillemyndigheden underrettes. </w:t>
      </w:r>
    </w:p>
    <w:p w14:paraId="19D67FC3" w14:textId="77777777" w:rsidR="0005382F" w:rsidRDefault="0005382F" w:rsidP="0005382F"/>
    <w:p w14:paraId="75F4CB7D" w14:textId="337D3C43" w:rsidR="0005382F" w:rsidRDefault="0005382F" w:rsidP="0005382F">
      <w:r>
        <w:t xml:space="preserve">Tilladelsesindehaver </w:t>
      </w:r>
      <w:r w:rsidR="00957371">
        <w:t xml:space="preserve">og spilleverandør </w:t>
      </w:r>
      <w:r>
        <w:t xml:space="preserve">har desuden pligt til at underrette Spillemyndigheden når der sker væsentlige ændringer af de forudsætninger, hvorpå tilladelsen er opnået. I nogle tilfælde kræver det Spillemyndighedens godkendelse før </w:t>
      </w:r>
      <w:r w:rsidR="00083B6C">
        <w:t xml:space="preserve">en </w:t>
      </w:r>
      <w:r>
        <w:t>ændring kan foretages.</w:t>
      </w:r>
    </w:p>
    <w:p w14:paraId="4B2F80AE" w14:textId="0BBBE256" w:rsidR="0005382F" w:rsidRDefault="0005382F" w:rsidP="0005382F">
      <w:pPr>
        <w:pStyle w:val="Overskrift2"/>
      </w:pPr>
      <w:bookmarkStart w:id="39" w:name="_Toc171920352"/>
      <w:r>
        <w:t>Random Number Generator</w:t>
      </w:r>
      <w:bookmarkEnd w:id="39"/>
    </w:p>
    <w:p w14:paraId="7868803A" w14:textId="77777777" w:rsidR="0005382F" w:rsidRDefault="0005382F" w:rsidP="0005382F">
      <w:r>
        <w:t>Implementering af ny Random Number Generator (RNG), samt alle ændringer i eksisterende RNG, skal være meddelt Spillemyndigheden mindst fem hverdage før implementeringen eller ændringen finder sted.</w:t>
      </w:r>
    </w:p>
    <w:p w14:paraId="5C0C3C49" w14:textId="24E40C33" w:rsidR="0005382F" w:rsidRDefault="0005382F" w:rsidP="0005382F">
      <w:pPr>
        <w:pStyle w:val="Overskrift2"/>
      </w:pPr>
      <w:bookmarkStart w:id="40" w:name="_Toc171920353"/>
      <w:r>
        <w:t>Nye spil og ændringer i eksisterende udbud af spil</w:t>
      </w:r>
      <w:bookmarkEnd w:id="40"/>
    </w:p>
    <w:p w14:paraId="5C71A93D" w14:textId="178FE8D4" w:rsidR="0005382F" w:rsidRDefault="0005382F" w:rsidP="0005382F">
      <w:r>
        <w:t>I forbindelse med implementering af nye spil eller ændringer i eksisterende udbud af spil kan der være behov for at få godkendelse af Spillemyndigheden, før de nye spil implementeres eller ændres. Dette skyldes bl.a., at det skal sikres, at datarapporteringen for spillene foretages korrekt.</w:t>
      </w:r>
    </w:p>
    <w:p w14:paraId="60642368" w14:textId="77777777" w:rsidR="0005382F" w:rsidRDefault="0005382F" w:rsidP="0005382F"/>
    <w:p w14:paraId="4E07018D" w14:textId="5B12195E" w:rsidR="0005382F" w:rsidRPr="00A31A62" w:rsidRDefault="0005382F" w:rsidP="0005382F">
      <w:r>
        <w:t>Det fremgår af de tekniske krav for onlinekasino og væddemål, som findes på Spillemyndighedens hjemmeside, hvornår tilladelsesindehaver skal underrette og have godkendelse fra Spillemyndigheden.</w:t>
      </w:r>
    </w:p>
    <w:p w14:paraId="75DDD404" w14:textId="0797210F" w:rsidR="00D94994" w:rsidRPr="00B3096E" w:rsidRDefault="00EC525E" w:rsidP="00EC525E">
      <w:pPr>
        <w:pageBreakBefore/>
        <w:rPr>
          <w:color w:val="FFFFFF"/>
        </w:rPr>
      </w:pPr>
      <w:r>
        <w:lastRenderedPageBreak/>
        <w:t>Se afsnit 2.2 i de generelle krav for yderligere oplysninger.</w:t>
      </w:r>
      <w:r w:rsidR="00642FF6">
        <w:rPr>
          <w:noProof/>
          <w:color w:val="FFFFFF"/>
        </w:rPr>
        <mc:AlternateContent>
          <mc:Choice Requires="wps">
            <w:drawing>
              <wp:anchor distT="0" distB="0" distL="114300" distR="114300" simplePos="0" relativeHeight="251658243" behindDoc="1" locked="1" layoutInCell="1" allowOverlap="1" wp14:anchorId="658A76BF" wp14:editId="2B594BED">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190AAA7"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A76BF" id="Rektangel 10" o:spid="_x0000_s1032" alt="&quot;&quot;" style="position:absolute;margin-left:0;margin-top:0;width:597.25pt;height:841.9pt;z-index:-251658237;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AcaIp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0190AAA7" w14:textId="77777777" w:rsidR="000C6887" w:rsidRDefault="000C6887" w:rsidP="000C6887">
                      <w:pPr>
                        <w:jc w:val="center"/>
                      </w:pPr>
                    </w:p>
                  </w:txbxContent>
                </v:textbox>
                <w10:wrap anchorx="page" anchory="page"/>
                <w10:anchorlock/>
              </v:rect>
            </w:pict>
          </mc:Fallback>
        </mc:AlternateContent>
      </w:r>
    </w:p>
    <w:p w14:paraId="5A1B9F14" w14:textId="77777777" w:rsidR="002874D8" w:rsidRDefault="002874D8" w:rsidP="002874D8">
      <w:pPr>
        <w:rPr>
          <w:color w:val="FFFFFF"/>
        </w:rPr>
      </w:pPr>
    </w:p>
    <w:p w14:paraId="70B2A565" w14:textId="77777777" w:rsidR="00451676" w:rsidRPr="00C3781D" w:rsidRDefault="00596F86" w:rsidP="002874D8">
      <w:pPr>
        <w:rPr>
          <w:color w:val="FFFFFF"/>
        </w:rPr>
      </w:pPr>
      <w:r w:rsidRPr="00B3096E">
        <w:rPr>
          <w:noProof/>
          <w:lang w:val="ar-SA"/>
        </w:rPr>
        <mc:AlternateContent>
          <mc:Choice Requires="wps">
            <w:drawing>
              <wp:inline distT="0" distB="0" distL="0" distR="0" wp14:anchorId="216675E9" wp14:editId="5827ED03">
                <wp:extent cx="6278880" cy="1007745"/>
                <wp:effectExtent l="0" t="0" r="7620" b="1905"/>
                <wp:docPr id="30" name="Tekstfelt 30"/>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1467AEAC" w14:textId="77777777" w:rsidTr="00DF65CD">
                              <w:tc>
                                <w:tcPr>
                                  <w:tcW w:w="4823" w:type="dxa"/>
                                  <w:shd w:val="clear" w:color="auto" w:fill="auto"/>
                                </w:tcPr>
                                <w:p w14:paraId="6C6C8C4A" w14:textId="77777777" w:rsidR="00D94994" w:rsidRDefault="00D94994" w:rsidP="005524F3"/>
                              </w:tc>
                              <w:tc>
                                <w:tcPr>
                                  <w:tcW w:w="2106" w:type="dxa"/>
                                  <w:shd w:val="clear" w:color="auto" w:fill="auto"/>
                                </w:tcPr>
                                <w:p w14:paraId="1B4EE02B" w14:textId="77777777" w:rsidR="00D94994" w:rsidRPr="00222F6F" w:rsidRDefault="00D94994" w:rsidP="00EB41F6">
                                  <w:pPr>
                                    <w:pStyle w:val="ISBN"/>
                                    <w:jc w:val="right"/>
                                    <w:rPr>
                                      <w:b/>
                                      <w:color w:val="FFFFFF"/>
                                    </w:rPr>
                                  </w:pPr>
                                </w:p>
                              </w:tc>
                              <w:tc>
                                <w:tcPr>
                                  <w:tcW w:w="336" w:type="dxa"/>
                                </w:tcPr>
                                <w:p w14:paraId="3BFA956F" w14:textId="77777777" w:rsidR="00D94994" w:rsidRPr="00222F6F" w:rsidRDefault="00D94994" w:rsidP="008D0B76">
                                  <w:pPr>
                                    <w:pStyle w:val="Template-Web-bl"/>
                                    <w:rPr>
                                      <w:color w:val="FFFFFF"/>
                                    </w:rPr>
                                  </w:pPr>
                                </w:p>
                              </w:tc>
                              <w:tc>
                                <w:tcPr>
                                  <w:tcW w:w="2162" w:type="dxa"/>
                                  <w:shd w:val="clear" w:color="auto" w:fill="auto"/>
                                </w:tcPr>
                                <w:p w14:paraId="17438590" w14:textId="2C39C3CE"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68A4A94A"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 w14:anchorId="216675E9" id="Tekstfelt 30" o:spid="_x0000_s1033" type="#_x0000_t202" style="width:494.4pt;height:7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FF9ryI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1467AEAC" w14:textId="77777777" w:rsidTr="00DF65CD">
                        <w:tc>
                          <w:tcPr>
                            <w:tcW w:w="4823" w:type="dxa"/>
                            <w:shd w:val="clear" w:color="auto" w:fill="auto"/>
                          </w:tcPr>
                          <w:p w14:paraId="6C6C8C4A" w14:textId="77777777" w:rsidR="00D94994" w:rsidRDefault="00D94994" w:rsidP="005524F3"/>
                        </w:tc>
                        <w:tc>
                          <w:tcPr>
                            <w:tcW w:w="2106" w:type="dxa"/>
                            <w:shd w:val="clear" w:color="auto" w:fill="auto"/>
                          </w:tcPr>
                          <w:p w14:paraId="1B4EE02B" w14:textId="77777777" w:rsidR="00D94994" w:rsidRPr="00222F6F" w:rsidRDefault="00D94994" w:rsidP="00EB41F6">
                            <w:pPr>
                              <w:pStyle w:val="ISBN"/>
                              <w:jc w:val="right"/>
                              <w:rPr>
                                <w:b/>
                                <w:color w:val="FFFFFF"/>
                              </w:rPr>
                            </w:pPr>
                          </w:p>
                        </w:tc>
                        <w:tc>
                          <w:tcPr>
                            <w:tcW w:w="336" w:type="dxa"/>
                          </w:tcPr>
                          <w:p w14:paraId="3BFA956F" w14:textId="77777777" w:rsidR="00D94994" w:rsidRPr="00222F6F" w:rsidRDefault="00D94994" w:rsidP="008D0B76">
                            <w:pPr>
                              <w:pStyle w:val="Template-Web-bl"/>
                              <w:rPr>
                                <w:color w:val="FFFFFF"/>
                              </w:rPr>
                            </w:pPr>
                          </w:p>
                        </w:tc>
                        <w:tc>
                          <w:tcPr>
                            <w:tcW w:w="2162" w:type="dxa"/>
                            <w:shd w:val="clear" w:color="auto" w:fill="auto"/>
                          </w:tcPr>
                          <w:p w14:paraId="17438590" w14:textId="2C39C3CE"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68A4A94A" w14:textId="77777777" w:rsidR="00D94994" w:rsidRPr="00053EE8" w:rsidRDefault="00D94994" w:rsidP="001F24A5">
                      <w:pPr>
                        <w:rPr>
                          <w:vertAlign w:val="superscript"/>
                        </w:rPr>
                      </w:pPr>
                    </w:p>
                  </w:txbxContent>
                </v:textbox>
                <w10:anchorlock/>
              </v:shape>
            </w:pict>
          </mc:Fallback>
        </mc:AlternateContent>
      </w:r>
      <w:r>
        <w:rPr>
          <w:noProof/>
          <w:rtl/>
          <w:lang w:val="ar-SA"/>
        </w:rPr>
        <w:drawing>
          <wp:anchor distT="0" distB="0" distL="114300" distR="114300" simplePos="0" relativeHeight="251658242" behindDoc="0" locked="1" layoutInCell="1" allowOverlap="1" wp14:anchorId="3AD4BE30" wp14:editId="7A3125BE">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6AA1CCE2" wp14:editId="01F34D61">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C948C" w14:textId="77777777" w:rsidR="006355EC" w:rsidRDefault="006355EC" w:rsidP="009E4B94">
      <w:pPr>
        <w:spacing w:line="240" w:lineRule="auto"/>
      </w:pPr>
      <w:r>
        <w:separator/>
      </w:r>
    </w:p>
    <w:p w14:paraId="58EB7B7A" w14:textId="77777777" w:rsidR="006355EC" w:rsidRDefault="006355EC"/>
  </w:endnote>
  <w:endnote w:type="continuationSeparator" w:id="0">
    <w:p w14:paraId="03D34710" w14:textId="77777777" w:rsidR="006355EC" w:rsidRDefault="006355EC" w:rsidP="009E4B94">
      <w:pPr>
        <w:spacing w:line="240" w:lineRule="auto"/>
      </w:pPr>
      <w:r>
        <w:continuationSeparator/>
      </w:r>
    </w:p>
    <w:p w14:paraId="5B59E004" w14:textId="77777777" w:rsidR="006355EC" w:rsidRDefault="006355EC"/>
  </w:endnote>
  <w:endnote w:type="continuationNotice" w:id="1">
    <w:p w14:paraId="247BD936" w14:textId="77777777" w:rsidR="006355EC" w:rsidRDefault="006355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D601F"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E413" w14:textId="77777777" w:rsidR="006355EC" w:rsidRPr="00E62B90" w:rsidRDefault="006355EC" w:rsidP="00E62B90">
      <w:pPr>
        <w:pStyle w:val="Sidefod"/>
      </w:pPr>
    </w:p>
    <w:p w14:paraId="1132A876" w14:textId="77777777" w:rsidR="006355EC" w:rsidRDefault="006355EC"/>
  </w:footnote>
  <w:footnote w:type="continuationSeparator" w:id="0">
    <w:p w14:paraId="3985A0B9" w14:textId="77777777" w:rsidR="006355EC" w:rsidRPr="00E62B90" w:rsidRDefault="006355EC" w:rsidP="00E62B90">
      <w:pPr>
        <w:pStyle w:val="Sidefod"/>
      </w:pPr>
    </w:p>
    <w:p w14:paraId="5673B272" w14:textId="77777777" w:rsidR="006355EC" w:rsidRDefault="006355EC"/>
  </w:footnote>
  <w:footnote w:type="continuationNotice" w:id="1">
    <w:p w14:paraId="019CAE2D" w14:textId="77777777" w:rsidR="006355EC" w:rsidRDefault="006355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7B7C"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080EACAB" wp14:editId="207104D6">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2472D74D" wp14:editId="7F7B7C11">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5CE599AE" wp14:editId="0EA06562">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D6910B2" w14:textId="77777777" w:rsidTr="00745CD5">
                            <w:trPr>
                              <w:trHeight w:hRule="exact" w:val="16840"/>
                            </w:trPr>
                            <w:tc>
                              <w:tcPr>
                                <w:tcW w:w="8737" w:type="dxa"/>
                                <w:shd w:val="clear" w:color="auto" w:fill="auto"/>
                              </w:tcPr>
                              <w:p w14:paraId="7516F95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12B2413A"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E599AE" id="_x0000_t202" coordsize="21600,21600" o:spt="202" path="m,l,21600r21600,l21600,xe">
              <v:stroke joinstyle="miter"/>
              <v:path gradientshapeok="t" o:connecttype="rect"/>
            </v:shapetype>
            <v:shape id="Tekstfelt 23" o:spid="_x0000_s1034"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D6910B2" w14:textId="77777777" w:rsidTr="00745CD5">
                      <w:trPr>
                        <w:trHeight w:hRule="exact" w:val="16840"/>
                      </w:trPr>
                      <w:tc>
                        <w:tcPr>
                          <w:tcW w:w="8737" w:type="dxa"/>
                          <w:shd w:val="clear" w:color="auto" w:fill="auto"/>
                        </w:tcPr>
                        <w:p w14:paraId="7516F95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12B2413A"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59D4504C" wp14:editId="67D83F34">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6D93C35"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4504C" id="Rektangel 1" o:spid="_x0000_s1035"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66D93C35"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15C6" w14:textId="77777777" w:rsidR="008F4D20" w:rsidRDefault="008F4D20" w:rsidP="00BB2201">
    <w:pPr>
      <w:pStyle w:val="Sidehoved"/>
    </w:pPr>
  </w:p>
  <w:p w14:paraId="435E11B7"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D1EA" w14:textId="472C0AF4"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045AF3D5" wp14:editId="6FE4FE2D">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EBE837"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5AF3D5" id="_x0000_t202" coordsize="21600,21600" o:spt="202" path="m,l,21600r21600,l21600,xe">
              <v:stroke joinstyle="miter"/>
              <v:path gradientshapeok="t" o:connecttype="rect"/>
            </v:shapetype>
            <v:shape id="Tekstfelt 7" o:spid="_x0000_s1036"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2EBE837"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r>
      <w:fldChar w:fldCharType="begin"/>
    </w:r>
    <w:r>
      <w:instrText>STYLEREF  "Forside titel"</w:instrText>
    </w:r>
    <w:r>
      <w:fldChar w:fldCharType="separate"/>
    </w:r>
    <w:r w:rsidR="00B932E4">
      <w:rPr>
        <w:noProof/>
      </w:rPr>
      <w:t>Spillemyndighedens certificeringsprogram for væddemål og onlinekasino</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243A7689"/>
    <w:multiLevelType w:val="multilevel"/>
    <w:tmpl w:val="01D0C836"/>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9"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1"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2"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20588C"/>
    <w:multiLevelType w:val="multilevel"/>
    <w:tmpl w:val="C7D836FE"/>
    <w:lvl w:ilvl="0">
      <w:start w:val="1"/>
      <w:numFmt w:val="decimal"/>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240288225">
    <w:abstractNumId w:val="9"/>
  </w:num>
  <w:num w:numId="2" w16cid:durableId="1586651545">
    <w:abstractNumId w:val="13"/>
  </w:num>
  <w:num w:numId="3" w16cid:durableId="2134862302">
    <w:abstractNumId w:val="10"/>
  </w:num>
  <w:num w:numId="4" w16cid:durableId="896823064">
    <w:abstractNumId w:val="12"/>
  </w:num>
  <w:num w:numId="5" w16cid:durableId="420444305">
    <w:abstractNumId w:val="15"/>
  </w:num>
  <w:num w:numId="6" w16cid:durableId="626816762">
    <w:abstractNumId w:val="7"/>
  </w:num>
  <w:num w:numId="7" w16cid:durableId="680284134">
    <w:abstractNumId w:val="6"/>
  </w:num>
  <w:num w:numId="8" w16cid:durableId="1867481030">
    <w:abstractNumId w:val="5"/>
  </w:num>
  <w:num w:numId="9" w16cid:durableId="1220245947">
    <w:abstractNumId w:val="4"/>
  </w:num>
  <w:num w:numId="10" w16cid:durableId="466238839">
    <w:abstractNumId w:val="14"/>
  </w:num>
  <w:num w:numId="11" w16cid:durableId="1199052675">
    <w:abstractNumId w:val="3"/>
  </w:num>
  <w:num w:numId="12" w16cid:durableId="521936374">
    <w:abstractNumId w:val="2"/>
  </w:num>
  <w:num w:numId="13" w16cid:durableId="1221750530">
    <w:abstractNumId w:val="1"/>
  </w:num>
  <w:num w:numId="14" w16cid:durableId="308095783">
    <w:abstractNumId w:val="0"/>
  </w:num>
  <w:num w:numId="15" w16cid:durableId="374041477">
    <w:abstractNumId w:val="14"/>
  </w:num>
  <w:num w:numId="16" w16cid:durableId="14519021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5420890">
    <w:abstractNumId w:val="11"/>
  </w:num>
  <w:num w:numId="18" w16cid:durableId="57948978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5F"/>
    <w:rsid w:val="0000027E"/>
    <w:rsid w:val="000004AF"/>
    <w:rsid w:val="000005C3"/>
    <w:rsid w:val="000021FC"/>
    <w:rsid w:val="00002672"/>
    <w:rsid w:val="00002B91"/>
    <w:rsid w:val="00004865"/>
    <w:rsid w:val="000049AE"/>
    <w:rsid w:val="00004BED"/>
    <w:rsid w:val="000050CB"/>
    <w:rsid w:val="00006C41"/>
    <w:rsid w:val="00010845"/>
    <w:rsid w:val="00015039"/>
    <w:rsid w:val="00015B0D"/>
    <w:rsid w:val="00015F10"/>
    <w:rsid w:val="00015F1A"/>
    <w:rsid w:val="00016218"/>
    <w:rsid w:val="00020820"/>
    <w:rsid w:val="00020EAF"/>
    <w:rsid w:val="00022133"/>
    <w:rsid w:val="0002438D"/>
    <w:rsid w:val="00024F8D"/>
    <w:rsid w:val="000252BC"/>
    <w:rsid w:val="00026730"/>
    <w:rsid w:val="0002708E"/>
    <w:rsid w:val="00027A51"/>
    <w:rsid w:val="000307D2"/>
    <w:rsid w:val="00031F0D"/>
    <w:rsid w:val="00031FC4"/>
    <w:rsid w:val="00036039"/>
    <w:rsid w:val="0004147F"/>
    <w:rsid w:val="000432A7"/>
    <w:rsid w:val="000443F8"/>
    <w:rsid w:val="00044F06"/>
    <w:rsid w:val="0004619F"/>
    <w:rsid w:val="00046243"/>
    <w:rsid w:val="000516BC"/>
    <w:rsid w:val="00051CB8"/>
    <w:rsid w:val="0005382F"/>
    <w:rsid w:val="00053EE8"/>
    <w:rsid w:val="000543EF"/>
    <w:rsid w:val="000552C8"/>
    <w:rsid w:val="0005541C"/>
    <w:rsid w:val="000563DE"/>
    <w:rsid w:val="00057CDC"/>
    <w:rsid w:val="00057F77"/>
    <w:rsid w:val="0006021D"/>
    <w:rsid w:val="00062358"/>
    <w:rsid w:val="00062439"/>
    <w:rsid w:val="00063378"/>
    <w:rsid w:val="00065C4E"/>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3B6C"/>
    <w:rsid w:val="0008465A"/>
    <w:rsid w:val="0008690F"/>
    <w:rsid w:val="000909AF"/>
    <w:rsid w:val="00090ECE"/>
    <w:rsid w:val="0009128C"/>
    <w:rsid w:val="00094ABD"/>
    <w:rsid w:val="000961C1"/>
    <w:rsid w:val="00097D32"/>
    <w:rsid w:val="000A184C"/>
    <w:rsid w:val="000A1E6C"/>
    <w:rsid w:val="000A2DC5"/>
    <w:rsid w:val="000A4080"/>
    <w:rsid w:val="000A54FC"/>
    <w:rsid w:val="000A65DE"/>
    <w:rsid w:val="000B1DEE"/>
    <w:rsid w:val="000B2D22"/>
    <w:rsid w:val="000B2ECD"/>
    <w:rsid w:val="000B43E5"/>
    <w:rsid w:val="000B4A39"/>
    <w:rsid w:val="000B632A"/>
    <w:rsid w:val="000B7F12"/>
    <w:rsid w:val="000C1BDD"/>
    <w:rsid w:val="000C24A8"/>
    <w:rsid w:val="000C260D"/>
    <w:rsid w:val="000C34E0"/>
    <w:rsid w:val="000C4D47"/>
    <w:rsid w:val="000C6887"/>
    <w:rsid w:val="000C7B4B"/>
    <w:rsid w:val="000D3122"/>
    <w:rsid w:val="000D579A"/>
    <w:rsid w:val="000D631A"/>
    <w:rsid w:val="000D74C1"/>
    <w:rsid w:val="000D7947"/>
    <w:rsid w:val="000D7E90"/>
    <w:rsid w:val="000E07D3"/>
    <w:rsid w:val="000E14E8"/>
    <w:rsid w:val="000E167D"/>
    <w:rsid w:val="000E1E26"/>
    <w:rsid w:val="000E1E5E"/>
    <w:rsid w:val="000E20F6"/>
    <w:rsid w:val="000E2808"/>
    <w:rsid w:val="000E3CC8"/>
    <w:rsid w:val="000E6553"/>
    <w:rsid w:val="000E6BF3"/>
    <w:rsid w:val="000E767D"/>
    <w:rsid w:val="000F004E"/>
    <w:rsid w:val="000F01C6"/>
    <w:rsid w:val="000F3CD9"/>
    <w:rsid w:val="000F4AEF"/>
    <w:rsid w:val="000F6A59"/>
    <w:rsid w:val="000F734E"/>
    <w:rsid w:val="001012C9"/>
    <w:rsid w:val="0010151B"/>
    <w:rsid w:val="00102043"/>
    <w:rsid w:val="00102D78"/>
    <w:rsid w:val="00103E3F"/>
    <w:rsid w:val="00103EB6"/>
    <w:rsid w:val="0010443B"/>
    <w:rsid w:val="00105B4B"/>
    <w:rsid w:val="001116DF"/>
    <w:rsid w:val="00113AB3"/>
    <w:rsid w:val="00113D73"/>
    <w:rsid w:val="001216ED"/>
    <w:rsid w:val="001217CD"/>
    <w:rsid w:val="00122E65"/>
    <w:rsid w:val="001241E2"/>
    <w:rsid w:val="00124E7D"/>
    <w:rsid w:val="00127E44"/>
    <w:rsid w:val="00131758"/>
    <w:rsid w:val="0013244F"/>
    <w:rsid w:val="00134376"/>
    <w:rsid w:val="001349B2"/>
    <w:rsid w:val="0013562B"/>
    <w:rsid w:val="00137450"/>
    <w:rsid w:val="00140B25"/>
    <w:rsid w:val="0014271D"/>
    <w:rsid w:val="00144D21"/>
    <w:rsid w:val="0015252F"/>
    <w:rsid w:val="00152C98"/>
    <w:rsid w:val="00153691"/>
    <w:rsid w:val="00155DE6"/>
    <w:rsid w:val="00156EA1"/>
    <w:rsid w:val="00157031"/>
    <w:rsid w:val="00157054"/>
    <w:rsid w:val="0015743F"/>
    <w:rsid w:val="00157CEF"/>
    <w:rsid w:val="00161681"/>
    <w:rsid w:val="00161B7C"/>
    <w:rsid w:val="00164908"/>
    <w:rsid w:val="00164C73"/>
    <w:rsid w:val="00164FA8"/>
    <w:rsid w:val="00172F1F"/>
    <w:rsid w:val="00173B5D"/>
    <w:rsid w:val="00175E23"/>
    <w:rsid w:val="0017642F"/>
    <w:rsid w:val="0018069F"/>
    <w:rsid w:val="0018075B"/>
    <w:rsid w:val="00182651"/>
    <w:rsid w:val="0018361E"/>
    <w:rsid w:val="00187592"/>
    <w:rsid w:val="00192330"/>
    <w:rsid w:val="00193E24"/>
    <w:rsid w:val="00193E3A"/>
    <w:rsid w:val="00195348"/>
    <w:rsid w:val="0019572F"/>
    <w:rsid w:val="0019585B"/>
    <w:rsid w:val="00195DE8"/>
    <w:rsid w:val="0019656D"/>
    <w:rsid w:val="00196C27"/>
    <w:rsid w:val="00196D5A"/>
    <w:rsid w:val="00197D71"/>
    <w:rsid w:val="001A0A10"/>
    <w:rsid w:val="001A15FB"/>
    <w:rsid w:val="001A3035"/>
    <w:rsid w:val="001A4427"/>
    <w:rsid w:val="001A4C41"/>
    <w:rsid w:val="001A76C4"/>
    <w:rsid w:val="001A7730"/>
    <w:rsid w:val="001B00DD"/>
    <w:rsid w:val="001B0BC0"/>
    <w:rsid w:val="001B4A7A"/>
    <w:rsid w:val="001B6221"/>
    <w:rsid w:val="001B773F"/>
    <w:rsid w:val="001C1ED7"/>
    <w:rsid w:val="001C1FB5"/>
    <w:rsid w:val="001C23FE"/>
    <w:rsid w:val="001C2C7E"/>
    <w:rsid w:val="001C3048"/>
    <w:rsid w:val="001C33E6"/>
    <w:rsid w:val="001C3D39"/>
    <w:rsid w:val="001C5070"/>
    <w:rsid w:val="001C5EC9"/>
    <w:rsid w:val="001C685F"/>
    <w:rsid w:val="001C7E94"/>
    <w:rsid w:val="001D1264"/>
    <w:rsid w:val="001D1793"/>
    <w:rsid w:val="001D22B3"/>
    <w:rsid w:val="001D2669"/>
    <w:rsid w:val="001D390A"/>
    <w:rsid w:val="001D605C"/>
    <w:rsid w:val="001E0C6B"/>
    <w:rsid w:val="001E2B38"/>
    <w:rsid w:val="001E433A"/>
    <w:rsid w:val="001E5F3F"/>
    <w:rsid w:val="001F1836"/>
    <w:rsid w:val="001F24A5"/>
    <w:rsid w:val="001F633E"/>
    <w:rsid w:val="001F6AE2"/>
    <w:rsid w:val="002011D8"/>
    <w:rsid w:val="00201F6A"/>
    <w:rsid w:val="00205A28"/>
    <w:rsid w:val="00210508"/>
    <w:rsid w:val="00213045"/>
    <w:rsid w:val="002131CB"/>
    <w:rsid w:val="0021454A"/>
    <w:rsid w:val="00215058"/>
    <w:rsid w:val="002165DF"/>
    <w:rsid w:val="00216ECB"/>
    <w:rsid w:val="0021786C"/>
    <w:rsid w:val="00222F6F"/>
    <w:rsid w:val="0022392C"/>
    <w:rsid w:val="00223DBE"/>
    <w:rsid w:val="00225500"/>
    <w:rsid w:val="0022614E"/>
    <w:rsid w:val="00226780"/>
    <w:rsid w:val="00226802"/>
    <w:rsid w:val="0023025A"/>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47FDA"/>
    <w:rsid w:val="0025070D"/>
    <w:rsid w:val="0025133F"/>
    <w:rsid w:val="002528DF"/>
    <w:rsid w:val="00254215"/>
    <w:rsid w:val="0025678D"/>
    <w:rsid w:val="00256983"/>
    <w:rsid w:val="00256C4E"/>
    <w:rsid w:val="00256E07"/>
    <w:rsid w:val="00257331"/>
    <w:rsid w:val="00257E23"/>
    <w:rsid w:val="00260DEF"/>
    <w:rsid w:val="0026288E"/>
    <w:rsid w:val="00263930"/>
    <w:rsid w:val="00264A2B"/>
    <w:rsid w:val="00264C9D"/>
    <w:rsid w:val="00264E30"/>
    <w:rsid w:val="00267C7E"/>
    <w:rsid w:val="002706C4"/>
    <w:rsid w:val="0027152C"/>
    <w:rsid w:val="00271CB8"/>
    <w:rsid w:val="00272C17"/>
    <w:rsid w:val="00273CAC"/>
    <w:rsid w:val="002760BC"/>
    <w:rsid w:val="00276D8C"/>
    <w:rsid w:val="00277E4E"/>
    <w:rsid w:val="002800D6"/>
    <w:rsid w:val="0028328E"/>
    <w:rsid w:val="00283FB9"/>
    <w:rsid w:val="00284510"/>
    <w:rsid w:val="002874D8"/>
    <w:rsid w:val="00287DDD"/>
    <w:rsid w:val="00291673"/>
    <w:rsid w:val="00292D7B"/>
    <w:rsid w:val="00294250"/>
    <w:rsid w:val="0029482A"/>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6C31"/>
    <w:rsid w:val="002C358D"/>
    <w:rsid w:val="002C5297"/>
    <w:rsid w:val="002D3B8B"/>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1811"/>
    <w:rsid w:val="002F241F"/>
    <w:rsid w:val="002F3BDB"/>
    <w:rsid w:val="003002F5"/>
    <w:rsid w:val="003004E0"/>
    <w:rsid w:val="0030289D"/>
    <w:rsid w:val="00303206"/>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1743A"/>
    <w:rsid w:val="00322287"/>
    <w:rsid w:val="003226E3"/>
    <w:rsid w:val="00322BE2"/>
    <w:rsid w:val="00323FFB"/>
    <w:rsid w:val="00325719"/>
    <w:rsid w:val="003300E8"/>
    <w:rsid w:val="003320FA"/>
    <w:rsid w:val="003329AF"/>
    <w:rsid w:val="00333DA6"/>
    <w:rsid w:val="00337848"/>
    <w:rsid w:val="003408BB"/>
    <w:rsid w:val="00341F47"/>
    <w:rsid w:val="00342253"/>
    <w:rsid w:val="00342AF2"/>
    <w:rsid w:val="00344C27"/>
    <w:rsid w:val="00345A91"/>
    <w:rsid w:val="003463E0"/>
    <w:rsid w:val="003467C9"/>
    <w:rsid w:val="00346B7C"/>
    <w:rsid w:val="0035039F"/>
    <w:rsid w:val="003506BC"/>
    <w:rsid w:val="0035097C"/>
    <w:rsid w:val="003514EF"/>
    <w:rsid w:val="00351CB6"/>
    <w:rsid w:val="0035526B"/>
    <w:rsid w:val="003607C6"/>
    <w:rsid w:val="00361BC1"/>
    <w:rsid w:val="00363FA7"/>
    <w:rsid w:val="00365931"/>
    <w:rsid w:val="00365E18"/>
    <w:rsid w:val="003667A3"/>
    <w:rsid w:val="00371309"/>
    <w:rsid w:val="00371B3F"/>
    <w:rsid w:val="00373A75"/>
    <w:rsid w:val="0037673B"/>
    <w:rsid w:val="00380649"/>
    <w:rsid w:val="0038159D"/>
    <w:rsid w:val="0038226A"/>
    <w:rsid w:val="00382493"/>
    <w:rsid w:val="00385215"/>
    <w:rsid w:val="00385B33"/>
    <w:rsid w:val="00391A27"/>
    <w:rsid w:val="003949DD"/>
    <w:rsid w:val="00395D37"/>
    <w:rsid w:val="00397049"/>
    <w:rsid w:val="00397FD2"/>
    <w:rsid w:val="003A004A"/>
    <w:rsid w:val="003A0234"/>
    <w:rsid w:val="003A26C7"/>
    <w:rsid w:val="003A3734"/>
    <w:rsid w:val="003A791B"/>
    <w:rsid w:val="003A7F93"/>
    <w:rsid w:val="003B32DD"/>
    <w:rsid w:val="003B35B0"/>
    <w:rsid w:val="003B36B5"/>
    <w:rsid w:val="003B3962"/>
    <w:rsid w:val="003B5D4D"/>
    <w:rsid w:val="003B625E"/>
    <w:rsid w:val="003B6AE3"/>
    <w:rsid w:val="003C16B8"/>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0A32"/>
    <w:rsid w:val="003F29A4"/>
    <w:rsid w:val="003F33C0"/>
    <w:rsid w:val="003F4591"/>
    <w:rsid w:val="003F4B47"/>
    <w:rsid w:val="003F5C3E"/>
    <w:rsid w:val="004020CB"/>
    <w:rsid w:val="004020FE"/>
    <w:rsid w:val="004026BE"/>
    <w:rsid w:val="00405557"/>
    <w:rsid w:val="004059A0"/>
    <w:rsid w:val="00406CA0"/>
    <w:rsid w:val="0040720C"/>
    <w:rsid w:val="00407224"/>
    <w:rsid w:val="00407E08"/>
    <w:rsid w:val="00407FF8"/>
    <w:rsid w:val="004130BF"/>
    <w:rsid w:val="004132D8"/>
    <w:rsid w:val="00413514"/>
    <w:rsid w:val="00414E01"/>
    <w:rsid w:val="00415087"/>
    <w:rsid w:val="0041665C"/>
    <w:rsid w:val="00417765"/>
    <w:rsid w:val="00417F41"/>
    <w:rsid w:val="00421009"/>
    <w:rsid w:val="004213A4"/>
    <w:rsid w:val="004222E1"/>
    <w:rsid w:val="00422D37"/>
    <w:rsid w:val="00424709"/>
    <w:rsid w:val="00424AD9"/>
    <w:rsid w:val="0042750B"/>
    <w:rsid w:val="00427526"/>
    <w:rsid w:val="004277AA"/>
    <w:rsid w:val="00432493"/>
    <w:rsid w:val="004370BA"/>
    <w:rsid w:val="0044238C"/>
    <w:rsid w:val="004432BD"/>
    <w:rsid w:val="00444B2D"/>
    <w:rsid w:val="0044512B"/>
    <w:rsid w:val="004451C3"/>
    <w:rsid w:val="0044553B"/>
    <w:rsid w:val="00445633"/>
    <w:rsid w:val="00447CFD"/>
    <w:rsid w:val="00451035"/>
    <w:rsid w:val="00451676"/>
    <w:rsid w:val="00454131"/>
    <w:rsid w:val="004544AC"/>
    <w:rsid w:val="00456873"/>
    <w:rsid w:val="004606D8"/>
    <w:rsid w:val="0046201C"/>
    <w:rsid w:val="00462645"/>
    <w:rsid w:val="00465146"/>
    <w:rsid w:val="004651E4"/>
    <w:rsid w:val="004662A3"/>
    <w:rsid w:val="0047121D"/>
    <w:rsid w:val="004716D2"/>
    <w:rsid w:val="00472474"/>
    <w:rsid w:val="004729BA"/>
    <w:rsid w:val="00473237"/>
    <w:rsid w:val="00475411"/>
    <w:rsid w:val="00475E2E"/>
    <w:rsid w:val="00480A84"/>
    <w:rsid w:val="00480EC6"/>
    <w:rsid w:val="0048286F"/>
    <w:rsid w:val="004833D9"/>
    <w:rsid w:val="00484BD0"/>
    <w:rsid w:val="00485275"/>
    <w:rsid w:val="00485769"/>
    <w:rsid w:val="00486274"/>
    <w:rsid w:val="004929B6"/>
    <w:rsid w:val="00494CC8"/>
    <w:rsid w:val="004967B1"/>
    <w:rsid w:val="004A00AA"/>
    <w:rsid w:val="004A0CF1"/>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2281"/>
    <w:rsid w:val="004C366B"/>
    <w:rsid w:val="004C434E"/>
    <w:rsid w:val="004C44DC"/>
    <w:rsid w:val="004C59A5"/>
    <w:rsid w:val="004C7134"/>
    <w:rsid w:val="004C73B7"/>
    <w:rsid w:val="004C7BE1"/>
    <w:rsid w:val="004D0875"/>
    <w:rsid w:val="004D2DC1"/>
    <w:rsid w:val="004D3454"/>
    <w:rsid w:val="004D6ECA"/>
    <w:rsid w:val="004D72D4"/>
    <w:rsid w:val="004D738C"/>
    <w:rsid w:val="004D76DD"/>
    <w:rsid w:val="004E0041"/>
    <w:rsid w:val="004E00F7"/>
    <w:rsid w:val="004E0283"/>
    <w:rsid w:val="004E1AA9"/>
    <w:rsid w:val="004E20CD"/>
    <w:rsid w:val="004E4098"/>
    <w:rsid w:val="004E584D"/>
    <w:rsid w:val="004E5E00"/>
    <w:rsid w:val="004E5FB8"/>
    <w:rsid w:val="004E7297"/>
    <w:rsid w:val="004F014A"/>
    <w:rsid w:val="004F0539"/>
    <w:rsid w:val="004F1C7F"/>
    <w:rsid w:val="004F1ED7"/>
    <w:rsid w:val="004F38C8"/>
    <w:rsid w:val="004F4A0A"/>
    <w:rsid w:val="004F4C20"/>
    <w:rsid w:val="004F568A"/>
    <w:rsid w:val="004F5F9F"/>
    <w:rsid w:val="00503D94"/>
    <w:rsid w:val="00505583"/>
    <w:rsid w:val="0050762A"/>
    <w:rsid w:val="00510EDF"/>
    <w:rsid w:val="0051275C"/>
    <w:rsid w:val="00512E55"/>
    <w:rsid w:val="0051606D"/>
    <w:rsid w:val="005162D4"/>
    <w:rsid w:val="005178A7"/>
    <w:rsid w:val="0052077D"/>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2DB"/>
    <w:rsid w:val="00547D81"/>
    <w:rsid w:val="005524F3"/>
    <w:rsid w:val="00553624"/>
    <w:rsid w:val="00553718"/>
    <w:rsid w:val="005537E2"/>
    <w:rsid w:val="00554AB4"/>
    <w:rsid w:val="00557D7B"/>
    <w:rsid w:val="0056059F"/>
    <w:rsid w:val="00560672"/>
    <w:rsid w:val="00561039"/>
    <w:rsid w:val="00561C72"/>
    <w:rsid w:val="00564831"/>
    <w:rsid w:val="005665B6"/>
    <w:rsid w:val="00570FB1"/>
    <w:rsid w:val="005711A6"/>
    <w:rsid w:val="005719CE"/>
    <w:rsid w:val="00571B49"/>
    <w:rsid w:val="0057236E"/>
    <w:rsid w:val="00572862"/>
    <w:rsid w:val="00580888"/>
    <w:rsid w:val="005828A2"/>
    <w:rsid w:val="00582AE7"/>
    <w:rsid w:val="00583911"/>
    <w:rsid w:val="00583B8E"/>
    <w:rsid w:val="00583D9C"/>
    <w:rsid w:val="00584C97"/>
    <w:rsid w:val="00585A1C"/>
    <w:rsid w:val="005862E3"/>
    <w:rsid w:val="005863D3"/>
    <w:rsid w:val="005865C2"/>
    <w:rsid w:val="005901F4"/>
    <w:rsid w:val="0059153A"/>
    <w:rsid w:val="005918F4"/>
    <w:rsid w:val="00591A74"/>
    <w:rsid w:val="0059267C"/>
    <w:rsid w:val="00593724"/>
    <w:rsid w:val="00593A57"/>
    <w:rsid w:val="00595D5F"/>
    <w:rsid w:val="00596CBD"/>
    <w:rsid w:val="00596D8A"/>
    <w:rsid w:val="00596F86"/>
    <w:rsid w:val="005A09E4"/>
    <w:rsid w:val="005A09ED"/>
    <w:rsid w:val="005A28D4"/>
    <w:rsid w:val="005A348A"/>
    <w:rsid w:val="005A52DD"/>
    <w:rsid w:val="005A5EE0"/>
    <w:rsid w:val="005A6003"/>
    <w:rsid w:val="005A7483"/>
    <w:rsid w:val="005B02BF"/>
    <w:rsid w:val="005B0A90"/>
    <w:rsid w:val="005B20F5"/>
    <w:rsid w:val="005B2DE2"/>
    <w:rsid w:val="005B4298"/>
    <w:rsid w:val="005B4BCE"/>
    <w:rsid w:val="005B64B7"/>
    <w:rsid w:val="005B755C"/>
    <w:rsid w:val="005C0293"/>
    <w:rsid w:val="005C0457"/>
    <w:rsid w:val="005C2521"/>
    <w:rsid w:val="005C5F97"/>
    <w:rsid w:val="005C631D"/>
    <w:rsid w:val="005C67C3"/>
    <w:rsid w:val="005C6E0B"/>
    <w:rsid w:val="005C769C"/>
    <w:rsid w:val="005D3B97"/>
    <w:rsid w:val="005D695E"/>
    <w:rsid w:val="005E0915"/>
    <w:rsid w:val="005E21F1"/>
    <w:rsid w:val="005E287B"/>
    <w:rsid w:val="005E6000"/>
    <w:rsid w:val="005E6F77"/>
    <w:rsid w:val="005E6FB8"/>
    <w:rsid w:val="005E763F"/>
    <w:rsid w:val="005E774E"/>
    <w:rsid w:val="005E7820"/>
    <w:rsid w:val="005E7AC9"/>
    <w:rsid w:val="005F1580"/>
    <w:rsid w:val="005F2515"/>
    <w:rsid w:val="005F2A8C"/>
    <w:rsid w:val="005F3ED8"/>
    <w:rsid w:val="005F55DC"/>
    <w:rsid w:val="005F5F42"/>
    <w:rsid w:val="005F68F1"/>
    <w:rsid w:val="005F6B57"/>
    <w:rsid w:val="00600AE7"/>
    <w:rsid w:val="00600D35"/>
    <w:rsid w:val="006016D2"/>
    <w:rsid w:val="006034AA"/>
    <w:rsid w:val="00605132"/>
    <w:rsid w:val="00605748"/>
    <w:rsid w:val="00607CD5"/>
    <w:rsid w:val="006115DF"/>
    <w:rsid w:val="00616BD8"/>
    <w:rsid w:val="00617411"/>
    <w:rsid w:val="00617D74"/>
    <w:rsid w:val="00620E0B"/>
    <w:rsid w:val="00621DAD"/>
    <w:rsid w:val="00622444"/>
    <w:rsid w:val="00624C32"/>
    <w:rsid w:val="00625208"/>
    <w:rsid w:val="00625DC3"/>
    <w:rsid w:val="00627D50"/>
    <w:rsid w:val="006308F1"/>
    <w:rsid w:val="00630AD4"/>
    <w:rsid w:val="00631320"/>
    <w:rsid w:val="00631B63"/>
    <w:rsid w:val="00631C22"/>
    <w:rsid w:val="006341FA"/>
    <w:rsid w:val="006348C0"/>
    <w:rsid w:val="00634DA3"/>
    <w:rsid w:val="006355EC"/>
    <w:rsid w:val="00635A13"/>
    <w:rsid w:val="006368F7"/>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58A"/>
    <w:rsid w:val="006556B1"/>
    <w:rsid w:val="00655B49"/>
    <w:rsid w:val="00657C54"/>
    <w:rsid w:val="006631F7"/>
    <w:rsid w:val="0066341C"/>
    <w:rsid w:val="006635BE"/>
    <w:rsid w:val="00664586"/>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0A2F"/>
    <w:rsid w:val="00681D83"/>
    <w:rsid w:val="006832E2"/>
    <w:rsid w:val="0068615B"/>
    <w:rsid w:val="00687098"/>
    <w:rsid w:val="0068743B"/>
    <w:rsid w:val="00687D7C"/>
    <w:rsid w:val="006900C2"/>
    <w:rsid w:val="0069175C"/>
    <w:rsid w:val="00691798"/>
    <w:rsid w:val="0069247C"/>
    <w:rsid w:val="00695CFA"/>
    <w:rsid w:val="00697545"/>
    <w:rsid w:val="00697DAC"/>
    <w:rsid w:val="006A1003"/>
    <w:rsid w:val="006A1037"/>
    <w:rsid w:val="006A3279"/>
    <w:rsid w:val="006A3752"/>
    <w:rsid w:val="006A4F0C"/>
    <w:rsid w:val="006B0CF3"/>
    <w:rsid w:val="006B1D4A"/>
    <w:rsid w:val="006B29BF"/>
    <w:rsid w:val="006B30A9"/>
    <w:rsid w:val="006B5AE0"/>
    <w:rsid w:val="006B5E54"/>
    <w:rsid w:val="006B767F"/>
    <w:rsid w:val="006C1CDB"/>
    <w:rsid w:val="006C22CA"/>
    <w:rsid w:val="006C2916"/>
    <w:rsid w:val="006C3902"/>
    <w:rsid w:val="006C3C10"/>
    <w:rsid w:val="006C4F00"/>
    <w:rsid w:val="006D1C1C"/>
    <w:rsid w:val="006D26CB"/>
    <w:rsid w:val="006D39E1"/>
    <w:rsid w:val="006D3CF5"/>
    <w:rsid w:val="006D41B4"/>
    <w:rsid w:val="006D545C"/>
    <w:rsid w:val="006D5965"/>
    <w:rsid w:val="006D66C4"/>
    <w:rsid w:val="006D7086"/>
    <w:rsid w:val="006D73CF"/>
    <w:rsid w:val="006D73FD"/>
    <w:rsid w:val="006D7A92"/>
    <w:rsid w:val="006E2960"/>
    <w:rsid w:val="006E354B"/>
    <w:rsid w:val="006E6C59"/>
    <w:rsid w:val="006E7813"/>
    <w:rsid w:val="006E7BCE"/>
    <w:rsid w:val="006E7C4A"/>
    <w:rsid w:val="006F0422"/>
    <w:rsid w:val="006F2E7B"/>
    <w:rsid w:val="006F3529"/>
    <w:rsid w:val="006F5011"/>
    <w:rsid w:val="006F6A50"/>
    <w:rsid w:val="006F6FE3"/>
    <w:rsid w:val="007004BB"/>
    <w:rsid w:val="007008EE"/>
    <w:rsid w:val="00700AC8"/>
    <w:rsid w:val="00701310"/>
    <w:rsid w:val="00701AA0"/>
    <w:rsid w:val="0070267E"/>
    <w:rsid w:val="00706E32"/>
    <w:rsid w:val="0070700B"/>
    <w:rsid w:val="00711DB2"/>
    <w:rsid w:val="007127B7"/>
    <w:rsid w:val="00713A68"/>
    <w:rsid w:val="00714981"/>
    <w:rsid w:val="0071558E"/>
    <w:rsid w:val="00717335"/>
    <w:rsid w:val="00720EF7"/>
    <w:rsid w:val="00722AE9"/>
    <w:rsid w:val="0072354F"/>
    <w:rsid w:val="00724774"/>
    <w:rsid w:val="00727787"/>
    <w:rsid w:val="00730753"/>
    <w:rsid w:val="0073178B"/>
    <w:rsid w:val="0073204D"/>
    <w:rsid w:val="00732B7F"/>
    <w:rsid w:val="00733B8F"/>
    <w:rsid w:val="00736A0E"/>
    <w:rsid w:val="00737DE5"/>
    <w:rsid w:val="00741247"/>
    <w:rsid w:val="00743995"/>
    <w:rsid w:val="00744762"/>
    <w:rsid w:val="00744AB7"/>
    <w:rsid w:val="00744EFF"/>
    <w:rsid w:val="00744F1B"/>
    <w:rsid w:val="00745CD5"/>
    <w:rsid w:val="00746203"/>
    <w:rsid w:val="0074628F"/>
    <w:rsid w:val="00750C43"/>
    <w:rsid w:val="00752D3C"/>
    <w:rsid w:val="007546AF"/>
    <w:rsid w:val="007629A7"/>
    <w:rsid w:val="00765934"/>
    <w:rsid w:val="00765FA3"/>
    <w:rsid w:val="00766BCC"/>
    <w:rsid w:val="00767688"/>
    <w:rsid w:val="0077089B"/>
    <w:rsid w:val="00771788"/>
    <w:rsid w:val="0077451B"/>
    <w:rsid w:val="00775702"/>
    <w:rsid w:val="0077724F"/>
    <w:rsid w:val="00782F47"/>
    <w:rsid w:val="007830AC"/>
    <w:rsid w:val="00783CE8"/>
    <w:rsid w:val="00787354"/>
    <w:rsid w:val="00787C23"/>
    <w:rsid w:val="007900DF"/>
    <w:rsid w:val="00794972"/>
    <w:rsid w:val="00795018"/>
    <w:rsid w:val="00795AA9"/>
    <w:rsid w:val="0079653D"/>
    <w:rsid w:val="0079773B"/>
    <w:rsid w:val="007A0DB1"/>
    <w:rsid w:val="007A11C7"/>
    <w:rsid w:val="007A1CF3"/>
    <w:rsid w:val="007A485E"/>
    <w:rsid w:val="007A5519"/>
    <w:rsid w:val="007A5A22"/>
    <w:rsid w:val="007B1EB1"/>
    <w:rsid w:val="007B4814"/>
    <w:rsid w:val="007B51B8"/>
    <w:rsid w:val="007B5A07"/>
    <w:rsid w:val="007B6486"/>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373C"/>
    <w:rsid w:val="007E43CE"/>
    <w:rsid w:val="007E6239"/>
    <w:rsid w:val="007F0D5C"/>
    <w:rsid w:val="007F1814"/>
    <w:rsid w:val="007F2A24"/>
    <w:rsid w:val="007F39A9"/>
    <w:rsid w:val="007F6651"/>
    <w:rsid w:val="007F6DAE"/>
    <w:rsid w:val="007F70D0"/>
    <w:rsid w:val="008002CE"/>
    <w:rsid w:val="008004B2"/>
    <w:rsid w:val="00800EC7"/>
    <w:rsid w:val="00801311"/>
    <w:rsid w:val="00805AE7"/>
    <w:rsid w:val="00806F0C"/>
    <w:rsid w:val="00810786"/>
    <w:rsid w:val="0081142E"/>
    <w:rsid w:val="0081162C"/>
    <w:rsid w:val="00811CF1"/>
    <w:rsid w:val="008125E5"/>
    <w:rsid w:val="008140E7"/>
    <w:rsid w:val="0081438A"/>
    <w:rsid w:val="00814619"/>
    <w:rsid w:val="008154F5"/>
    <w:rsid w:val="00815A17"/>
    <w:rsid w:val="00817435"/>
    <w:rsid w:val="0082096C"/>
    <w:rsid w:val="00820C08"/>
    <w:rsid w:val="00822FBC"/>
    <w:rsid w:val="008252FA"/>
    <w:rsid w:val="00826E22"/>
    <w:rsid w:val="0082721F"/>
    <w:rsid w:val="00827A0D"/>
    <w:rsid w:val="0083168E"/>
    <w:rsid w:val="00832D1B"/>
    <w:rsid w:val="00833DF1"/>
    <w:rsid w:val="00834650"/>
    <w:rsid w:val="00834F00"/>
    <w:rsid w:val="00836161"/>
    <w:rsid w:val="008402EF"/>
    <w:rsid w:val="00841459"/>
    <w:rsid w:val="00841DCF"/>
    <w:rsid w:val="0084450F"/>
    <w:rsid w:val="00845CA3"/>
    <w:rsid w:val="00850CC6"/>
    <w:rsid w:val="00852187"/>
    <w:rsid w:val="00855B89"/>
    <w:rsid w:val="008567E3"/>
    <w:rsid w:val="00856EC0"/>
    <w:rsid w:val="00857FD7"/>
    <w:rsid w:val="008618BF"/>
    <w:rsid w:val="0086386E"/>
    <w:rsid w:val="008667BC"/>
    <w:rsid w:val="00866F51"/>
    <w:rsid w:val="00867E98"/>
    <w:rsid w:val="008707F7"/>
    <w:rsid w:val="00870AF3"/>
    <w:rsid w:val="00873AD9"/>
    <w:rsid w:val="008744DC"/>
    <w:rsid w:val="008745BF"/>
    <w:rsid w:val="0088048E"/>
    <w:rsid w:val="00880F64"/>
    <w:rsid w:val="00882BDC"/>
    <w:rsid w:val="0088413C"/>
    <w:rsid w:val="00885086"/>
    <w:rsid w:val="00887C17"/>
    <w:rsid w:val="0089038F"/>
    <w:rsid w:val="00890ACD"/>
    <w:rsid w:val="00890BD7"/>
    <w:rsid w:val="00891DA6"/>
    <w:rsid w:val="00892D08"/>
    <w:rsid w:val="00893791"/>
    <w:rsid w:val="00894B19"/>
    <w:rsid w:val="008A1A9B"/>
    <w:rsid w:val="008A21E5"/>
    <w:rsid w:val="008A2800"/>
    <w:rsid w:val="008A3CAE"/>
    <w:rsid w:val="008A3FBA"/>
    <w:rsid w:val="008A537A"/>
    <w:rsid w:val="008A7BD0"/>
    <w:rsid w:val="008B3992"/>
    <w:rsid w:val="008B444F"/>
    <w:rsid w:val="008B6CD0"/>
    <w:rsid w:val="008B7B64"/>
    <w:rsid w:val="008C2665"/>
    <w:rsid w:val="008C2869"/>
    <w:rsid w:val="008C795C"/>
    <w:rsid w:val="008C7CB9"/>
    <w:rsid w:val="008D0B76"/>
    <w:rsid w:val="008D1A86"/>
    <w:rsid w:val="008D1DB1"/>
    <w:rsid w:val="008D290F"/>
    <w:rsid w:val="008D7741"/>
    <w:rsid w:val="008D77E9"/>
    <w:rsid w:val="008D7846"/>
    <w:rsid w:val="008E0FBA"/>
    <w:rsid w:val="008E1F6B"/>
    <w:rsid w:val="008E218A"/>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2E8D"/>
    <w:rsid w:val="0090390B"/>
    <w:rsid w:val="00903953"/>
    <w:rsid w:val="00905564"/>
    <w:rsid w:val="00906F51"/>
    <w:rsid w:val="0090768D"/>
    <w:rsid w:val="0091027F"/>
    <w:rsid w:val="00911B14"/>
    <w:rsid w:val="0091210A"/>
    <w:rsid w:val="0091567D"/>
    <w:rsid w:val="00915C81"/>
    <w:rsid w:val="009161A6"/>
    <w:rsid w:val="009208B1"/>
    <w:rsid w:val="00920B48"/>
    <w:rsid w:val="00920E81"/>
    <w:rsid w:val="009217FA"/>
    <w:rsid w:val="00922A2B"/>
    <w:rsid w:val="00922B58"/>
    <w:rsid w:val="00923CDB"/>
    <w:rsid w:val="00923DD8"/>
    <w:rsid w:val="00924959"/>
    <w:rsid w:val="00924A06"/>
    <w:rsid w:val="00925498"/>
    <w:rsid w:val="00925771"/>
    <w:rsid w:val="00925DD7"/>
    <w:rsid w:val="00935389"/>
    <w:rsid w:val="009355CE"/>
    <w:rsid w:val="00935EFF"/>
    <w:rsid w:val="00940412"/>
    <w:rsid w:val="00941990"/>
    <w:rsid w:val="0094486C"/>
    <w:rsid w:val="00945796"/>
    <w:rsid w:val="0094757D"/>
    <w:rsid w:val="00950126"/>
    <w:rsid w:val="00951B25"/>
    <w:rsid w:val="00951C81"/>
    <w:rsid w:val="00952D46"/>
    <w:rsid w:val="0095477F"/>
    <w:rsid w:val="00954C97"/>
    <w:rsid w:val="0095581A"/>
    <w:rsid w:val="00957371"/>
    <w:rsid w:val="0096042E"/>
    <w:rsid w:val="009614A1"/>
    <w:rsid w:val="009615C0"/>
    <w:rsid w:val="009627BA"/>
    <w:rsid w:val="00963A2A"/>
    <w:rsid w:val="009642DA"/>
    <w:rsid w:val="00964543"/>
    <w:rsid w:val="00964914"/>
    <w:rsid w:val="00966F5E"/>
    <w:rsid w:val="00967AA2"/>
    <w:rsid w:val="009737E4"/>
    <w:rsid w:val="00975557"/>
    <w:rsid w:val="00975752"/>
    <w:rsid w:val="0097615F"/>
    <w:rsid w:val="0098032D"/>
    <w:rsid w:val="00981F6C"/>
    <w:rsid w:val="009828EB"/>
    <w:rsid w:val="00983347"/>
    <w:rsid w:val="00983B74"/>
    <w:rsid w:val="00985093"/>
    <w:rsid w:val="009879DA"/>
    <w:rsid w:val="00990263"/>
    <w:rsid w:val="00991C7E"/>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A64AB"/>
    <w:rsid w:val="009B19F2"/>
    <w:rsid w:val="009B30F0"/>
    <w:rsid w:val="009B3BAD"/>
    <w:rsid w:val="009B404B"/>
    <w:rsid w:val="009B53D8"/>
    <w:rsid w:val="009B644F"/>
    <w:rsid w:val="009B7694"/>
    <w:rsid w:val="009C0974"/>
    <w:rsid w:val="009C1FE0"/>
    <w:rsid w:val="009C202E"/>
    <w:rsid w:val="009C224A"/>
    <w:rsid w:val="009C273A"/>
    <w:rsid w:val="009C2B68"/>
    <w:rsid w:val="009C3571"/>
    <w:rsid w:val="009C35F6"/>
    <w:rsid w:val="009C45C3"/>
    <w:rsid w:val="009C4969"/>
    <w:rsid w:val="009C4F7A"/>
    <w:rsid w:val="009C6D3A"/>
    <w:rsid w:val="009C75AF"/>
    <w:rsid w:val="009D1AE7"/>
    <w:rsid w:val="009D1E80"/>
    <w:rsid w:val="009D5801"/>
    <w:rsid w:val="009D6993"/>
    <w:rsid w:val="009E205E"/>
    <w:rsid w:val="009E27B8"/>
    <w:rsid w:val="009E47A8"/>
    <w:rsid w:val="009E47FC"/>
    <w:rsid w:val="009E4B94"/>
    <w:rsid w:val="009E4C40"/>
    <w:rsid w:val="009E534B"/>
    <w:rsid w:val="009E5E9B"/>
    <w:rsid w:val="009E6006"/>
    <w:rsid w:val="009E69A6"/>
    <w:rsid w:val="009F0BF1"/>
    <w:rsid w:val="009F2A3F"/>
    <w:rsid w:val="009F3095"/>
    <w:rsid w:val="009F35B0"/>
    <w:rsid w:val="009F6936"/>
    <w:rsid w:val="00A003B0"/>
    <w:rsid w:val="00A03128"/>
    <w:rsid w:val="00A034C1"/>
    <w:rsid w:val="00A03FAB"/>
    <w:rsid w:val="00A051C4"/>
    <w:rsid w:val="00A054C1"/>
    <w:rsid w:val="00A062F2"/>
    <w:rsid w:val="00A064A0"/>
    <w:rsid w:val="00A06D11"/>
    <w:rsid w:val="00A07280"/>
    <w:rsid w:val="00A1176A"/>
    <w:rsid w:val="00A12319"/>
    <w:rsid w:val="00A13B19"/>
    <w:rsid w:val="00A14B5E"/>
    <w:rsid w:val="00A1539C"/>
    <w:rsid w:val="00A17D8C"/>
    <w:rsid w:val="00A204F7"/>
    <w:rsid w:val="00A22DBF"/>
    <w:rsid w:val="00A24AA1"/>
    <w:rsid w:val="00A26172"/>
    <w:rsid w:val="00A30C4E"/>
    <w:rsid w:val="00A3118A"/>
    <w:rsid w:val="00A3168C"/>
    <w:rsid w:val="00A31A62"/>
    <w:rsid w:val="00A31CAB"/>
    <w:rsid w:val="00A326B3"/>
    <w:rsid w:val="00A32BA0"/>
    <w:rsid w:val="00A33C52"/>
    <w:rsid w:val="00A36C1C"/>
    <w:rsid w:val="00A4028C"/>
    <w:rsid w:val="00A41362"/>
    <w:rsid w:val="00A418CF"/>
    <w:rsid w:val="00A4395E"/>
    <w:rsid w:val="00A44F14"/>
    <w:rsid w:val="00A4755D"/>
    <w:rsid w:val="00A50D3B"/>
    <w:rsid w:val="00A5154D"/>
    <w:rsid w:val="00A5261B"/>
    <w:rsid w:val="00A52735"/>
    <w:rsid w:val="00A52DD0"/>
    <w:rsid w:val="00A535DB"/>
    <w:rsid w:val="00A55D8F"/>
    <w:rsid w:val="00A5739D"/>
    <w:rsid w:val="00A61CE4"/>
    <w:rsid w:val="00A61DC9"/>
    <w:rsid w:val="00A64920"/>
    <w:rsid w:val="00A64AB4"/>
    <w:rsid w:val="00A66828"/>
    <w:rsid w:val="00A709D7"/>
    <w:rsid w:val="00A70DF5"/>
    <w:rsid w:val="00A712CD"/>
    <w:rsid w:val="00A71383"/>
    <w:rsid w:val="00A72FDB"/>
    <w:rsid w:val="00A73AFA"/>
    <w:rsid w:val="00A73F7F"/>
    <w:rsid w:val="00A75DF3"/>
    <w:rsid w:val="00A76E64"/>
    <w:rsid w:val="00A772C3"/>
    <w:rsid w:val="00A77729"/>
    <w:rsid w:val="00A81E22"/>
    <w:rsid w:val="00A82022"/>
    <w:rsid w:val="00A8261F"/>
    <w:rsid w:val="00A8303B"/>
    <w:rsid w:val="00A84847"/>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034"/>
    <w:rsid w:val="00AA1354"/>
    <w:rsid w:val="00AA15A0"/>
    <w:rsid w:val="00AA2445"/>
    <w:rsid w:val="00AA2C87"/>
    <w:rsid w:val="00AA4C18"/>
    <w:rsid w:val="00AA5881"/>
    <w:rsid w:val="00AA616E"/>
    <w:rsid w:val="00AA69EE"/>
    <w:rsid w:val="00AA6B7E"/>
    <w:rsid w:val="00AA79C6"/>
    <w:rsid w:val="00AB04E0"/>
    <w:rsid w:val="00AB1D8C"/>
    <w:rsid w:val="00AB22B4"/>
    <w:rsid w:val="00AB241A"/>
    <w:rsid w:val="00AB2505"/>
    <w:rsid w:val="00AB2E11"/>
    <w:rsid w:val="00AB3F69"/>
    <w:rsid w:val="00AB4241"/>
    <w:rsid w:val="00AB4582"/>
    <w:rsid w:val="00AB6C0E"/>
    <w:rsid w:val="00AC1BA6"/>
    <w:rsid w:val="00AC5B1F"/>
    <w:rsid w:val="00AC70C1"/>
    <w:rsid w:val="00AC7346"/>
    <w:rsid w:val="00AC77A9"/>
    <w:rsid w:val="00AC7ABB"/>
    <w:rsid w:val="00AC7CCC"/>
    <w:rsid w:val="00AD0129"/>
    <w:rsid w:val="00AD29C1"/>
    <w:rsid w:val="00AD2B24"/>
    <w:rsid w:val="00AD2CA9"/>
    <w:rsid w:val="00AD3675"/>
    <w:rsid w:val="00AD379F"/>
    <w:rsid w:val="00AD45E2"/>
    <w:rsid w:val="00AD5F89"/>
    <w:rsid w:val="00AD5F97"/>
    <w:rsid w:val="00AD75BB"/>
    <w:rsid w:val="00AE2FF9"/>
    <w:rsid w:val="00AE386F"/>
    <w:rsid w:val="00AE56A3"/>
    <w:rsid w:val="00AE6BF8"/>
    <w:rsid w:val="00AE7765"/>
    <w:rsid w:val="00AF12E4"/>
    <w:rsid w:val="00AF1D02"/>
    <w:rsid w:val="00AF2A59"/>
    <w:rsid w:val="00AF3473"/>
    <w:rsid w:val="00AF38BA"/>
    <w:rsid w:val="00AF51A0"/>
    <w:rsid w:val="00AF7085"/>
    <w:rsid w:val="00AF786E"/>
    <w:rsid w:val="00B0062A"/>
    <w:rsid w:val="00B00D92"/>
    <w:rsid w:val="00B0113F"/>
    <w:rsid w:val="00B02226"/>
    <w:rsid w:val="00B0422A"/>
    <w:rsid w:val="00B04C56"/>
    <w:rsid w:val="00B10D07"/>
    <w:rsid w:val="00B11A93"/>
    <w:rsid w:val="00B1249D"/>
    <w:rsid w:val="00B1286B"/>
    <w:rsid w:val="00B12C34"/>
    <w:rsid w:val="00B14AD7"/>
    <w:rsid w:val="00B15575"/>
    <w:rsid w:val="00B159C0"/>
    <w:rsid w:val="00B17152"/>
    <w:rsid w:val="00B1792D"/>
    <w:rsid w:val="00B20E41"/>
    <w:rsid w:val="00B2199C"/>
    <w:rsid w:val="00B22841"/>
    <w:rsid w:val="00B22C71"/>
    <w:rsid w:val="00B2311E"/>
    <w:rsid w:val="00B231DD"/>
    <w:rsid w:val="00B23C0E"/>
    <w:rsid w:val="00B242AA"/>
    <w:rsid w:val="00B24E70"/>
    <w:rsid w:val="00B25283"/>
    <w:rsid w:val="00B257CA"/>
    <w:rsid w:val="00B26CF2"/>
    <w:rsid w:val="00B271F1"/>
    <w:rsid w:val="00B3051E"/>
    <w:rsid w:val="00B307ED"/>
    <w:rsid w:val="00B3096E"/>
    <w:rsid w:val="00B335A3"/>
    <w:rsid w:val="00B3506D"/>
    <w:rsid w:val="00B358E8"/>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386"/>
    <w:rsid w:val="00B624B8"/>
    <w:rsid w:val="00B63310"/>
    <w:rsid w:val="00B6462E"/>
    <w:rsid w:val="00B6496E"/>
    <w:rsid w:val="00B66240"/>
    <w:rsid w:val="00B6631A"/>
    <w:rsid w:val="00B669E1"/>
    <w:rsid w:val="00B676B7"/>
    <w:rsid w:val="00B74211"/>
    <w:rsid w:val="00B7437F"/>
    <w:rsid w:val="00B745BA"/>
    <w:rsid w:val="00B7575C"/>
    <w:rsid w:val="00B75E05"/>
    <w:rsid w:val="00B80DB2"/>
    <w:rsid w:val="00B80DD2"/>
    <w:rsid w:val="00B82DC8"/>
    <w:rsid w:val="00B86D35"/>
    <w:rsid w:val="00B86E4E"/>
    <w:rsid w:val="00B86F2B"/>
    <w:rsid w:val="00B87AE3"/>
    <w:rsid w:val="00B9104A"/>
    <w:rsid w:val="00B932E4"/>
    <w:rsid w:val="00B94F44"/>
    <w:rsid w:val="00B95240"/>
    <w:rsid w:val="00B969C6"/>
    <w:rsid w:val="00B96F72"/>
    <w:rsid w:val="00B97794"/>
    <w:rsid w:val="00B97E83"/>
    <w:rsid w:val="00BA1C32"/>
    <w:rsid w:val="00BA1F04"/>
    <w:rsid w:val="00BA3634"/>
    <w:rsid w:val="00BA3925"/>
    <w:rsid w:val="00BA3A9A"/>
    <w:rsid w:val="00BA4673"/>
    <w:rsid w:val="00BA70CF"/>
    <w:rsid w:val="00BA72C3"/>
    <w:rsid w:val="00BA7861"/>
    <w:rsid w:val="00BB0399"/>
    <w:rsid w:val="00BB04DE"/>
    <w:rsid w:val="00BB1ADD"/>
    <w:rsid w:val="00BB1F0A"/>
    <w:rsid w:val="00BB2201"/>
    <w:rsid w:val="00BB3F61"/>
    <w:rsid w:val="00BB4255"/>
    <w:rsid w:val="00BB4D00"/>
    <w:rsid w:val="00BB5255"/>
    <w:rsid w:val="00BB6714"/>
    <w:rsid w:val="00BB6967"/>
    <w:rsid w:val="00BB7126"/>
    <w:rsid w:val="00BB73F1"/>
    <w:rsid w:val="00BC09BE"/>
    <w:rsid w:val="00BC1B46"/>
    <w:rsid w:val="00BC25A8"/>
    <w:rsid w:val="00BC2642"/>
    <w:rsid w:val="00BC26E6"/>
    <w:rsid w:val="00BC31D6"/>
    <w:rsid w:val="00BC3D7B"/>
    <w:rsid w:val="00BC4C34"/>
    <w:rsid w:val="00BC538D"/>
    <w:rsid w:val="00BC5BB6"/>
    <w:rsid w:val="00BC60DB"/>
    <w:rsid w:val="00BD1C89"/>
    <w:rsid w:val="00BD3AC2"/>
    <w:rsid w:val="00BD4DBE"/>
    <w:rsid w:val="00BE0C41"/>
    <w:rsid w:val="00BE0F28"/>
    <w:rsid w:val="00BE1917"/>
    <w:rsid w:val="00BE1BFC"/>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1851"/>
    <w:rsid w:val="00C12D0B"/>
    <w:rsid w:val="00C13C56"/>
    <w:rsid w:val="00C14D66"/>
    <w:rsid w:val="00C24BD6"/>
    <w:rsid w:val="00C2504E"/>
    <w:rsid w:val="00C27D86"/>
    <w:rsid w:val="00C30347"/>
    <w:rsid w:val="00C31094"/>
    <w:rsid w:val="00C33782"/>
    <w:rsid w:val="00C34EAA"/>
    <w:rsid w:val="00C357EF"/>
    <w:rsid w:val="00C359D3"/>
    <w:rsid w:val="00C365BB"/>
    <w:rsid w:val="00C36B17"/>
    <w:rsid w:val="00C3781D"/>
    <w:rsid w:val="00C42BFE"/>
    <w:rsid w:val="00C439CB"/>
    <w:rsid w:val="00C439E1"/>
    <w:rsid w:val="00C43C4E"/>
    <w:rsid w:val="00C4423B"/>
    <w:rsid w:val="00C44E11"/>
    <w:rsid w:val="00C45457"/>
    <w:rsid w:val="00C46371"/>
    <w:rsid w:val="00C47741"/>
    <w:rsid w:val="00C479BE"/>
    <w:rsid w:val="00C508C5"/>
    <w:rsid w:val="00C51BD6"/>
    <w:rsid w:val="00C52531"/>
    <w:rsid w:val="00C54C8B"/>
    <w:rsid w:val="00C55F09"/>
    <w:rsid w:val="00C57666"/>
    <w:rsid w:val="00C61008"/>
    <w:rsid w:val="00C6126C"/>
    <w:rsid w:val="00C6146E"/>
    <w:rsid w:val="00C619B1"/>
    <w:rsid w:val="00C62E2C"/>
    <w:rsid w:val="00C63609"/>
    <w:rsid w:val="00C639E9"/>
    <w:rsid w:val="00C6534B"/>
    <w:rsid w:val="00C65BC4"/>
    <w:rsid w:val="00C65D59"/>
    <w:rsid w:val="00C66F9F"/>
    <w:rsid w:val="00C724B7"/>
    <w:rsid w:val="00C746A3"/>
    <w:rsid w:val="00C75BAC"/>
    <w:rsid w:val="00C76654"/>
    <w:rsid w:val="00C778F7"/>
    <w:rsid w:val="00C77AF8"/>
    <w:rsid w:val="00C80AD2"/>
    <w:rsid w:val="00C81D41"/>
    <w:rsid w:val="00C82519"/>
    <w:rsid w:val="00C83A84"/>
    <w:rsid w:val="00C85FBD"/>
    <w:rsid w:val="00C9044C"/>
    <w:rsid w:val="00C920C7"/>
    <w:rsid w:val="00C92805"/>
    <w:rsid w:val="00C946D9"/>
    <w:rsid w:val="00C955F9"/>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B5771"/>
    <w:rsid w:val="00CC2476"/>
    <w:rsid w:val="00CC5592"/>
    <w:rsid w:val="00CC6322"/>
    <w:rsid w:val="00CC7654"/>
    <w:rsid w:val="00CD01C7"/>
    <w:rsid w:val="00CD2779"/>
    <w:rsid w:val="00CD47B7"/>
    <w:rsid w:val="00CD5AC9"/>
    <w:rsid w:val="00CD5DD9"/>
    <w:rsid w:val="00CD7216"/>
    <w:rsid w:val="00CD7A65"/>
    <w:rsid w:val="00CE23F5"/>
    <w:rsid w:val="00CE263B"/>
    <w:rsid w:val="00CE3053"/>
    <w:rsid w:val="00CE356F"/>
    <w:rsid w:val="00CE46E2"/>
    <w:rsid w:val="00CE5168"/>
    <w:rsid w:val="00CE5EDD"/>
    <w:rsid w:val="00CE6662"/>
    <w:rsid w:val="00CF2162"/>
    <w:rsid w:val="00CF66D7"/>
    <w:rsid w:val="00CF7E7B"/>
    <w:rsid w:val="00D00F2A"/>
    <w:rsid w:val="00D03867"/>
    <w:rsid w:val="00D1440A"/>
    <w:rsid w:val="00D14AE6"/>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752F"/>
    <w:rsid w:val="00D400BE"/>
    <w:rsid w:val="00D40ED1"/>
    <w:rsid w:val="00D41306"/>
    <w:rsid w:val="00D42605"/>
    <w:rsid w:val="00D42CC7"/>
    <w:rsid w:val="00D44594"/>
    <w:rsid w:val="00D46754"/>
    <w:rsid w:val="00D50A83"/>
    <w:rsid w:val="00D518B2"/>
    <w:rsid w:val="00D51A73"/>
    <w:rsid w:val="00D526CD"/>
    <w:rsid w:val="00D53670"/>
    <w:rsid w:val="00D55191"/>
    <w:rsid w:val="00D55420"/>
    <w:rsid w:val="00D561CD"/>
    <w:rsid w:val="00D56380"/>
    <w:rsid w:val="00D57351"/>
    <w:rsid w:val="00D6038C"/>
    <w:rsid w:val="00D62069"/>
    <w:rsid w:val="00D64CFF"/>
    <w:rsid w:val="00D657AD"/>
    <w:rsid w:val="00D65967"/>
    <w:rsid w:val="00D7068F"/>
    <w:rsid w:val="00D72830"/>
    <w:rsid w:val="00D74C91"/>
    <w:rsid w:val="00D758BA"/>
    <w:rsid w:val="00D77E25"/>
    <w:rsid w:val="00D81B41"/>
    <w:rsid w:val="00D81C17"/>
    <w:rsid w:val="00D82535"/>
    <w:rsid w:val="00D82A73"/>
    <w:rsid w:val="00D83542"/>
    <w:rsid w:val="00D85099"/>
    <w:rsid w:val="00D85790"/>
    <w:rsid w:val="00D863CE"/>
    <w:rsid w:val="00D864A0"/>
    <w:rsid w:val="00D87C66"/>
    <w:rsid w:val="00D902B8"/>
    <w:rsid w:val="00D91C48"/>
    <w:rsid w:val="00D92616"/>
    <w:rsid w:val="00D93576"/>
    <w:rsid w:val="00D93D51"/>
    <w:rsid w:val="00D941C2"/>
    <w:rsid w:val="00D94994"/>
    <w:rsid w:val="00D96141"/>
    <w:rsid w:val="00DA0421"/>
    <w:rsid w:val="00DA251A"/>
    <w:rsid w:val="00DA2667"/>
    <w:rsid w:val="00DA2CFD"/>
    <w:rsid w:val="00DA3381"/>
    <w:rsid w:val="00DA46D8"/>
    <w:rsid w:val="00DA56A1"/>
    <w:rsid w:val="00DA7737"/>
    <w:rsid w:val="00DB31AF"/>
    <w:rsid w:val="00DB465D"/>
    <w:rsid w:val="00DC008E"/>
    <w:rsid w:val="00DC22C9"/>
    <w:rsid w:val="00DC246F"/>
    <w:rsid w:val="00DC61BD"/>
    <w:rsid w:val="00DC6CE6"/>
    <w:rsid w:val="00DD1936"/>
    <w:rsid w:val="00DD1A13"/>
    <w:rsid w:val="00DD415C"/>
    <w:rsid w:val="00DD4274"/>
    <w:rsid w:val="00DD4C20"/>
    <w:rsid w:val="00DD66AD"/>
    <w:rsid w:val="00DD7663"/>
    <w:rsid w:val="00DE01E3"/>
    <w:rsid w:val="00DE2ABC"/>
    <w:rsid w:val="00DE2B28"/>
    <w:rsid w:val="00DE47BE"/>
    <w:rsid w:val="00DE5B58"/>
    <w:rsid w:val="00DE5E4C"/>
    <w:rsid w:val="00DE7E0E"/>
    <w:rsid w:val="00DF15AC"/>
    <w:rsid w:val="00DF163E"/>
    <w:rsid w:val="00DF6456"/>
    <w:rsid w:val="00DF65CD"/>
    <w:rsid w:val="00DF6C9C"/>
    <w:rsid w:val="00DF7D00"/>
    <w:rsid w:val="00E00C83"/>
    <w:rsid w:val="00E00F69"/>
    <w:rsid w:val="00E019A6"/>
    <w:rsid w:val="00E026F8"/>
    <w:rsid w:val="00E031FD"/>
    <w:rsid w:val="00E05A5A"/>
    <w:rsid w:val="00E05D80"/>
    <w:rsid w:val="00E05D9E"/>
    <w:rsid w:val="00E069C0"/>
    <w:rsid w:val="00E07361"/>
    <w:rsid w:val="00E0777E"/>
    <w:rsid w:val="00E10168"/>
    <w:rsid w:val="00E1043B"/>
    <w:rsid w:val="00E1132F"/>
    <w:rsid w:val="00E128F4"/>
    <w:rsid w:val="00E13FF3"/>
    <w:rsid w:val="00E1439C"/>
    <w:rsid w:val="00E154AA"/>
    <w:rsid w:val="00E16945"/>
    <w:rsid w:val="00E17E36"/>
    <w:rsid w:val="00E206F2"/>
    <w:rsid w:val="00E244BB"/>
    <w:rsid w:val="00E25EEE"/>
    <w:rsid w:val="00E2662C"/>
    <w:rsid w:val="00E3022B"/>
    <w:rsid w:val="00E30491"/>
    <w:rsid w:val="00E30BBD"/>
    <w:rsid w:val="00E32B1E"/>
    <w:rsid w:val="00E4165F"/>
    <w:rsid w:val="00E42748"/>
    <w:rsid w:val="00E42945"/>
    <w:rsid w:val="00E45C85"/>
    <w:rsid w:val="00E46B75"/>
    <w:rsid w:val="00E4705D"/>
    <w:rsid w:val="00E479D7"/>
    <w:rsid w:val="00E504AF"/>
    <w:rsid w:val="00E50BDC"/>
    <w:rsid w:val="00E51AD5"/>
    <w:rsid w:val="00E53EE9"/>
    <w:rsid w:val="00E57AAF"/>
    <w:rsid w:val="00E61DAE"/>
    <w:rsid w:val="00E62011"/>
    <w:rsid w:val="00E620E5"/>
    <w:rsid w:val="00E62B90"/>
    <w:rsid w:val="00E63723"/>
    <w:rsid w:val="00E6491E"/>
    <w:rsid w:val="00E66CFA"/>
    <w:rsid w:val="00E71C70"/>
    <w:rsid w:val="00E723F8"/>
    <w:rsid w:val="00E742CE"/>
    <w:rsid w:val="00E7611A"/>
    <w:rsid w:val="00E76A3D"/>
    <w:rsid w:val="00E77630"/>
    <w:rsid w:val="00E77704"/>
    <w:rsid w:val="00E80555"/>
    <w:rsid w:val="00E81567"/>
    <w:rsid w:val="00E81C61"/>
    <w:rsid w:val="00E824B7"/>
    <w:rsid w:val="00E82B21"/>
    <w:rsid w:val="00E843C2"/>
    <w:rsid w:val="00E868D2"/>
    <w:rsid w:val="00E87440"/>
    <w:rsid w:val="00E91E6D"/>
    <w:rsid w:val="00E92059"/>
    <w:rsid w:val="00E93DE3"/>
    <w:rsid w:val="00E96590"/>
    <w:rsid w:val="00EA1F42"/>
    <w:rsid w:val="00EA202A"/>
    <w:rsid w:val="00EA2DC4"/>
    <w:rsid w:val="00EA3B1A"/>
    <w:rsid w:val="00EA4611"/>
    <w:rsid w:val="00EA5560"/>
    <w:rsid w:val="00EA7EC8"/>
    <w:rsid w:val="00EB3C09"/>
    <w:rsid w:val="00EB41F6"/>
    <w:rsid w:val="00EB58B7"/>
    <w:rsid w:val="00EC0F2B"/>
    <w:rsid w:val="00EC3B7D"/>
    <w:rsid w:val="00EC3E10"/>
    <w:rsid w:val="00EC461B"/>
    <w:rsid w:val="00EC47E0"/>
    <w:rsid w:val="00EC4DA8"/>
    <w:rsid w:val="00EC4F94"/>
    <w:rsid w:val="00EC4FC0"/>
    <w:rsid w:val="00EC525E"/>
    <w:rsid w:val="00EC73F7"/>
    <w:rsid w:val="00EC7704"/>
    <w:rsid w:val="00ED27B7"/>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3C49"/>
    <w:rsid w:val="00EF6E67"/>
    <w:rsid w:val="00F0010C"/>
    <w:rsid w:val="00F00DBB"/>
    <w:rsid w:val="00F00F68"/>
    <w:rsid w:val="00F03B0B"/>
    <w:rsid w:val="00F04788"/>
    <w:rsid w:val="00F05300"/>
    <w:rsid w:val="00F17EF8"/>
    <w:rsid w:val="00F20A71"/>
    <w:rsid w:val="00F2118A"/>
    <w:rsid w:val="00F21D6F"/>
    <w:rsid w:val="00F2316C"/>
    <w:rsid w:val="00F233E7"/>
    <w:rsid w:val="00F2411D"/>
    <w:rsid w:val="00F24ABC"/>
    <w:rsid w:val="00F256B3"/>
    <w:rsid w:val="00F25B9A"/>
    <w:rsid w:val="00F263E1"/>
    <w:rsid w:val="00F3199F"/>
    <w:rsid w:val="00F31B29"/>
    <w:rsid w:val="00F31C20"/>
    <w:rsid w:val="00F3276A"/>
    <w:rsid w:val="00F357F6"/>
    <w:rsid w:val="00F377A9"/>
    <w:rsid w:val="00F4131F"/>
    <w:rsid w:val="00F416E2"/>
    <w:rsid w:val="00F4322E"/>
    <w:rsid w:val="00F432F1"/>
    <w:rsid w:val="00F441FA"/>
    <w:rsid w:val="00F474F3"/>
    <w:rsid w:val="00F505F7"/>
    <w:rsid w:val="00F528E6"/>
    <w:rsid w:val="00F52EFC"/>
    <w:rsid w:val="00F530BD"/>
    <w:rsid w:val="00F530DC"/>
    <w:rsid w:val="00F54FAD"/>
    <w:rsid w:val="00F56A00"/>
    <w:rsid w:val="00F56FB5"/>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343A"/>
    <w:rsid w:val="00F7602D"/>
    <w:rsid w:val="00F76EC1"/>
    <w:rsid w:val="00F80ED0"/>
    <w:rsid w:val="00F8145B"/>
    <w:rsid w:val="00F816A2"/>
    <w:rsid w:val="00F8341C"/>
    <w:rsid w:val="00F836DA"/>
    <w:rsid w:val="00F83955"/>
    <w:rsid w:val="00F845F5"/>
    <w:rsid w:val="00F8521A"/>
    <w:rsid w:val="00F8712C"/>
    <w:rsid w:val="00F87710"/>
    <w:rsid w:val="00F878C0"/>
    <w:rsid w:val="00F904F2"/>
    <w:rsid w:val="00F912E0"/>
    <w:rsid w:val="00F943EE"/>
    <w:rsid w:val="00F96022"/>
    <w:rsid w:val="00F96359"/>
    <w:rsid w:val="00F96451"/>
    <w:rsid w:val="00F9753F"/>
    <w:rsid w:val="00FA22EC"/>
    <w:rsid w:val="00FA406A"/>
    <w:rsid w:val="00FA4A84"/>
    <w:rsid w:val="00FA596F"/>
    <w:rsid w:val="00FA60EF"/>
    <w:rsid w:val="00FA630E"/>
    <w:rsid w:val="00FB2B57"/>
    <w:rsid w:val="00FB511D"/>
    <w:rsid w:val="00FB5C84"/>
    <w:rsid w:val="00FC096D"/>
    <w:rsid w:val="00FC18CD"/>
    <w:rsid w:val="00FC369D"/>
    <w:rsid w:val="00FC4647"/>
    <w:rsid w:val="00FC5849"/>
    <w:rsid w:val="00FD00E1"/>
    <w:rsid w:val="00FD0CA3"/>
    <w:rsid w:val="00FD2766"/>
    <w:rsid w:val="00FD4C3E"/>
    <w:rsid w:val="00FD65D3"/>
    <w:rsid w:val="00FE0DF7"/>
    <w:rsid w:val="00FE15D1"/>
    <w:rsid w:val="00FE2C9C"/>
    <w:rsid w:val="00FE3F4E"/>
    <w:rsid w:val="00FE47A5"/>
    <w:rsid w:val="00FE4813"/>
    <w:rsid w:val="00FE5ED5"/>
    <w:rsid w:val="00FE7B6F"/>
    <w:rsid w:val="00FF0832"/>
    <w:rsid w:val="00FF1252"/>
    <w:rsid w:val="00FF14B2"/>
    <w:rsid w:val="00FF26AB"/>
    <w:rsid w:val="00FF2E87"/>
    <w:rsid w:val="00FF4C55"/>
    <w:rsid w:val="00FF5982"/>
    <w:rsid w:val="00FF73C5"/>
    <w:rsid w:val="00FF7ABB"/>
    <w:rsid w:val="31CD83C5"/>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6E8C1"/>
  <w15:docId w15:val="{13A0C044-F42C-4C5E-9A9D-4E26327C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5"/>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5B20F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CAD1FE371C4E50A56B1292FD515A6D"/>
        <w:category>
          <w:name w:val="Generelt"/>
          <w:gallery w:val="placeholder"/>
        </w:category>
        <w:types>
          <w:type w:val="bbPlcHdr"/>
        </w:types>
        <w:behaviors>
          <w:behavior w:val="content"/>
        </w:behaviors>
        <w:guid w:val="{CA96B043-A81C-4C14-92F5-DC983CE581F2}"/>
      </w:docPartPr>
      <w:docPartBody>
        <w:p w:rsidR="00A66828" w:rsidRDefault="00A66828">
          <w:pPr>
            <w:pStyle w:val="29CAD1FE371C4E50A56B1292FD515A6D"/>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28"/>
    <w:rsid w:val="000377A8"/>
    <w:rsid w:val="00102DF4"/>
    <w:rsid w:val="002A3E5A"/>
    <w:rsid w:val="004D1EE7"/>
    <w:rsid w:val="006D56F7"/>
    <w:rsid w:val="0088413C"/>
    <w:rsid w:val="00890CB2"/>
    <w:rsid w:val="008C0A67"/>
    <w:rsid w:val="00A3697E"/>
    <w:rsid w:val="00A66828"/>
    <w:rsid w:val="00A71975"/>
    <w:rsid w:val="00AB2857"/>
    <w:rsid w:val="00B013AA"/>
    <w:rsid w:val="00B90338"/>
    <w:rsid w:val="00B92713"/>
    <w:rsid w:val="00C14BE9"/>
    <w:rsid w:val="00E240FA"/>
    <w:rsid w:val="00E468CD"/>
    <w:rsid w:val="00FA1326"/>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29CAD1FE371C4E50A56B1292FD515A6D">
    <w:name w:val="29CAD1FE371C4E50A56B1292FD515A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850D18-8D76-494D-80F7-12B269C81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A5DE51-1F60-483D-AD84-09B0F86F9CE7}">
  <ds:schemaRefs>
    <ds:schemaRef ds:uri="http://schemas.microsoft.com/sharepoint/v3/contenttype/forms"/>
  </ds:schemaRefs>
</ds:datastoreItem>
</file>

<file path=customXml/itemProps3.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4.xml><?xml version="1.0" encoding="utf-8"?>
<ds:datastoreItem xmlns:ds="http://schemas.openxmlformats.org/officeDocument/2006/customXml" ds:itemID="{DF83ABDC-8123-4EA0-B713-51527AB87A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21</Pages>
  <Words>4348</Words>
  <Characters>26526</Characters>
  <Application>Microsoft Office Word</Application>
  <DocSecurity>0</DocSecurity>
  <Lines>221</Lines>
  <Paragraphs>61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SCP.06.00.DK.2.0 - Program for styring af systemændringer</vt:lpstr>
      <vt:lpstr/>
    </vt:vector>
  </TitlesOfParts>
  <Company/>
  <LinksUpToDate>false</LinksUpToDate>
  <CharactersWithSpaces>30813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SCP.06.00.DK.2.1 - Program for styring af systemændringer</dc:title>
  <dc:subject/>
  <dc:creator/>
  <cp:keywords/>
  <dc:description/>
  <cp:lastModifiedBy>Jacob Bork Klitgaard</cp:lastModifiedBy>
  <cp:revision>228</cp:revision>
  <cp:lastPrinted>2019-01-25T03:26:00Z</cp:lastPrinted>
  <dcterms:created xsi:type="dcterms:W3CDTF">2023-09-14T03:56:00Z</dcterms:created>
  <dcterms:modified xsi:type="dcterms:W3CDTF">2024-07-15T05:20:00Z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